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8B4" w14:textId="77777777" w:rsidR="00AC0591" w:rsidRDefault="00AC0591" w:rsidP="00C879D8">
      <w:pPr>
        <w:bidi/>
        <w:spacing w:after="0" w:line="240" w:lineRule="auto"/>
        <w:ind w:firstLine="708"/>
        <w:jc w:val="center"/>
        <w:rPr>
          <w:b/>
          <w:bCs/>
          <w:color w:val="FF0000"/>
          <w:sz w:val="32"/>
          <w:szCs w:val="32"/>
          <w:lang w:val="en-US"/>
        </w:rPr>
      </w:pPr>
    </w:p>
    <w:p w14:paraId="5A7B7127" w14:textId="763B4E42" w:rsidR="008E4CD5" w:rsidRPr="00C879D8" w:rsidRDefault="00C879D8" w:rsidP="00C879D8">
      <w:pPr>
        <w:bidi/>
        <w:spacing w:after="0" w:line="240" w:lineRule="auto"/>
        <w:ind w:firstLine="708"/>
        <w:jc w:val="center"/>
        <w:rPr>
          <w:b/>
          <w:bCs/>
          <w:color w:val="FF0000"/>
          <w:sz w:val="32"/>
          <w:szCs w:val="32"/>
          <w:lang w:val="en-US"/>
        </w:rPr>
      </w:pPr>
      <w:r>
        <w:rPr>
          <w:b/>
          <w:bCs/>
          <w:color w:val="FF0000"/>
          <w:sz w:val="32"/>
          <w:szCs w:val="32"/>
          <w:rtl/>
        </w:rPr>
        <w:t>بيان صحفي تحت الحظر حتى 4 أبريل، الساعة 8 صباحًا (بتوقيت وسط أوروبا)</w:t>
      </w:r>
    </w:p>
    <w:p w14:paraId="6CC30D3A" w14:textId="77777777" w:rsidR="00C879D8" w:rsidRDefault="00C879D8" w:rsidP="008E4CD5">
      <w:pPr>
        <w:bidi/>
        <w:spacing w:after="0" w:line="240" w:lineRule="auto"/>
        <w:ind w:firstLine="708"/>
        <w:jc w:val="both"/>
        <w:rPr>
          <w:rFonts w:ascii="Calibri" w:eastAsia="Calibri" w:hAnsi="Calibri" w:cs="Calibri"/>
          <w:sz w:val="24"/>
          <w:szCs w:val="24"/>
          <w:lang w:val="en-US"/>
        </w:rPr>
      </w:pPr>
    </w:p>
    <w:p w14:paraId="705002B1" w14:textId="77777777" w:rsidR="00AC0591" w:rsidRPr="008E4CD5" w:rsidRDefault="00AC0591" w:rsidP="008E4CD5">
      <w:pPr>
        <w:bidi/>
        <w:spacing w:after="0" w:line="240" w:lineRule="auto"/>
        <w:ind w:firstLine="708"/>
        <w:jc w:val="both"/>
        <w:rPr>
          <w:rFonts w:ascii="Calibri" w:eastAsia="Calibri" w:hAnsi="Calibri" w:cs="Calibri"/>
          <w:sz w:val="24"/>
          <w:szCs w:val="24"/>
          <w:lang w:val="en-US"/>
        </w:rPr>
      </w:pPr>
    </w:p>
    <w:p w14:paraId="4CB0C633" w14:textId="77777777" w:rsidR="008E4CD5" w:rsidRPr="00D12974" w:rsidRDefault="008E4CD5" w:rsidP="008E4CD5">
      <w:pPr>
        <w:bidi/>
        <w:spacing w:after="0" w:line="240" w:lineRule="auto"/>
        <w:jc w:val="center"/>
        <w:rPr>
          <w:rFonts w:ascii="Calibri" w:eastAsia="Times New Roman" w:hAnsi="Calibri" w:cs="Calibri"/>
          <w:b/>
          <w:caps/>
          <w:color w:val="5F5D5E"/>
          <w:sz w:val="44"/>
          <w:szCs w:val="44"/>
          <w:lang w:val="en-US" w:eastAsia="fr-FR"/>
        </w:rPr>
      </w:pPr>
      <w:r>
        <w:rPr>
          <w:rFonts w:ascii="Calibri" w:eastAsia="Times New Roman" w:hAnsi="Calibri" w:cs="Calibri"/>
          <w:b/>
          <w:bCs/>
          <w:caps/>
          <w:color w:val="5F5D5E"/>
          <w:sz w:val="44"/>
          <w:szCs w:val="44"/>
          <w:rtl/>
        </w:rPr>
        <w:t>2024: دار HYT تبدأ فصلاً جديدًا</w:t>
      </w:r>
    </w:p>
    <w:p w14:paraId="34B074FC" w14:textId="77777777" w:rsidR="008E4CD5" w:rsidRPr="00D12974" w:rsidRDefault="008E4CD5" w:rsidP="008E4CD5">
      <w:pPr>
        <w:bidi/>
        <w:spacing w:after="0" w:line="240" w:lineRule="auto"/>
        <w:jc w:val="center"/>
        <w:rPr>
          <w:rFonts w:ascii="Calibri" w:eastAsia="Times New Roman" w:hAnsi="Calibri" w:cs="Calibri"/>
          <w:b/>
          <w:caps/>
          <w:color w:val="5F5D5E"/>
          <w:sz w:val="44"/>
          <w:szCs w:val="44"/>
          <w:lang w:val="en-US" w:eastAsia="fr-FR"/>
        </w:rPr>
      </w:pPr>
      <w:r>
        <w:rPr>
          <w:rFonts w:ascii="Calibri" w:eastAsia="Times New Roman" w:hAnsi="Calibri" w:cs="Calibri"/>
          <w:b/>
          <w:bCs/>
          <w:caps/>
          <w:color w:val="5F5D5E"/>
          <w:sz w:val="44"/>
          <w:szCs w:val="44"/>
          <w:rtl/>
        </w:rPr>
        <w:t>في مسيرة تطور</w:t>
      </w:r>
    </w:p>
    <w:p w14:paraId="7084B4F2" w14:textId="77777777" w:rsidR="008E4CD5" w:rsidRPr="00D12974" w:rsidRDefault="008E4CD5" w:rsidP="008E4CD5">
      <w:pPr>
        <w:bidi/>
        <w:spacing w:after="0" w:line="240" w:lineRule="auto"/>
        <w:jc w:val="center"/>
        <w:rPr>
          <w:rFonts w:ascii="Calibri" w:eastAsia="Times New Roman" w:hAnsi="Calibri" w:cs="Calibri"/>
          <w:b/>
          <w:caps/>
          <w:color w:val="5F5D5E"/>
          <w:sz w:val="44"/>
          <w:szCs w:val="44"/>
          <w:lang w:val="en-US" w:eastAsia="fr-FR"/>
        </w:rPr>
      </w:pPr>
      <w:r>
        <w:rPr>
          <w:rFonts w:ascii="Calibri" w:eastAsia="Times New Roman" w:hAnsi="Calibri" w:cs="Calibri"/>
          <w:b/>
          <w:bCs/>
          <w:caps/>
          <w:color w:val="5F5D5E"/>
          <w:sz w:val="44"/>
          <w:szCs w:val="44"/>
          <w:rtl/>
        </w:rPr>
        <w:t xml:space="preserve">ساعاتها </w:t>
      </w:r>
      <w:proofErr w:type="spellStart"/>
      <w:r>
        <w:rPr>
          <w:rFonts w:ascii="Calibri" w:eastAsia="Times New Roman" w:hAnsi="Calibri" w:cs="Calibri"/>
          <w:b/>
          <w:bCs/>
          <w:caps/>
          <w:color w:val="5F5D5E"/>
          <w:sz w:val="44"/>
          <w:szCs w:val="44"/>
          <w:rtl/>
        </w:rPr>
        <w:t>الهيدروميكانيكية</w:t>
      </w:r>
      <w:proofErr w:type="spellEnd"/>
      <w:r>
        <w:rPr>
          <w:rFonts w:ascii="Calibri" w:eastAsia="Times New Roman" w:hAnsi="Calibri" w:cs="Calibri"/>
          <w:b/>
          <w:bCs/>
          <w:caps/>
          <w:color w:val="5F5D5E"/>
          <w:sz w:val="44"/>
          <w:szCs w:val="44"/>
          <w:rtl/>
        </w:rPr>
        <w:t>.</w:t>
      </w:r>
    </w:p>
    <w:p w14:paraId="2E1E9A1B"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p>
    <w:p w14:paraId="670AD0C1" w14:textId="77777777" w:rsidR="008E4CD5" w:rsidRPr="00D12974" w:rsidRDefault="008E4CD5" w:rsidP="008E4CD5">
      <w:pPr>
        <w:bidi/>
        <w:spacing w:after="0" w:line="240" w:lineRule="auto"/>
        <w:jc w:val="center"/>
        <w:rPr>
          <w:rFonts w:ascii="Calibri" w:eastAsia="Times New Roman" w:hAnsi="Calibri" w:cs="Calibri"/>
          <w:b/>
          <w:bCs/>
          <w:i/>
          <w:iCs/>
          <w:color w:val="5F5D5E"/>
          <w:sz w:val="32"/>
          <w:szCs w:val="32"/>
          <w:lang w:val="en-US" w:eastAsia="fr-FR"/>
        </w:rPr>
      </w:pPr>
      <w:r>
        <w:rPr>
          <w:rFonts w:ascii="Calibri" w:eastAsia="Times New Roman" w:hAnsi="Calibri" w:cs="Calibri"/>
          <w:b/>
          <w:bCs/>
          <w:i/>
          <w:iCs/>
          <w:color w:val="5F5D5E"/>
          <w:sz w:val="32"/>
          <w:szCs w:val="32"/>
          <w:rtl/>
        </w:rPr>
        <w:t>"روح الابتكار تدفعنا</w:t>
      </w:r>
    </w:p>
    <w:p w14:paraId="24F758E0"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i/>
          <w:iCs/>
          <w:color w:val="5F5D5E"/>
          <w:sz w:val="32"/>
          <w:szCs w:val="32"/>
          <w:rtl/>
        </w:rPr>
        <w:t>إلى تجاوز حدود التكنولوجيا."</w:t>
      </w:r>
    </w:p>
    <w:p w14:paraId="40195E45"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p>
    <w:p w14:paraId="28424F31"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مبتكرة! غير تقليدية! غير متوقعة!</w:t>
      </w:r>
    </w:p>
    <w:p w14:paraId="12E4C147"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قبل أكثر من عقد من الزمن، خاضت دار HYT غمار عالم صناعة الساعات</w:t>
      </w:r>
    </w:p>
    <w:p w14:paraId="6CD7764A"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 xml:space="preserve">بالتزام تام نحو الابتكار - وبقدر كبير من الجرأة والعزيمة - </w:t>
      </w:r>
    </w:p>
    <w:p w14:paraId="20E1E940"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 xml:space="preserve">لتقديم تكنولوجيا </w:t>
      </w:r>
      <w:proofErr w:type="spellStart"/>
      <w:r>
        <w:rPr>
          <w:rFonts w:ascii="Calibri" w:eastAsia="Times New Roman" w:hAnsi="Calibri" w:cs="Calibri"/>
          <w:i/>
          <w:iCs/>
          <w:color w:val="5F5D5E"/>
          <w:sz w:val="24"/>
          <w:szCs w:val="24"/>
          <w:rtl/>
        </w:rPr>
        <w:t>هيدروميكانيكية</w:t>
      </w:r>
      <w:proofErr w:type="spellEnd"/>
      <w:r>
        <w:rPr>
          <w:rFonts w:ascii="Calibri" w:eastAsia="Times New Roman" w:hAnsi="Calibri" w:cs="Calibri"/>
          <w:i/>
          <w:iCs/>
          <w:color w:val="5F5D5E"/>
          <w:sz w:val="24"/>
          <w:szCs w:val="24"/>
          <w:rtl/>
        </w:rPr>
        <w:t xml:space="preserve"> ثورية في آليات الحركة الخاصة بها.</w:t>
      </w:r>
    </w:p>
    <w:p w14:paraId="15BDF32D" w14:textId="77777777" w:rsidR="008E4CD5" w:rsidRPr="00D12974" w:rsidRDefault="008E4CD5" w:rsidP="008E4CD5">
      <w:pPr>
        <w:bidi/>
        <w:spacing w:after="0" w:line="240" w:lineRule="auto"/>
        <w:jc w:val="center"/>
        <w:rPr>
          <w:rFonts w:ascii="Calibri" w:eastAsia="Times New Roman" w:hAnsi="Calibri" w:cs="Calibri"/>
          <w:b/>
          <w:i/>
          <w:iCs/>
          <w:color w:val="5F5D5E"/>
          <w:sz w:val="24"/>
          <w:szCs w:val="24"/>
          <w:lang w:val="en-US" w:eastAsia="fr-FR"/>
        </w:rPr>
      </w:pPr>
    </w:p>
    <w:p w14:paraId="3326BE4B" w14:textId="77777777" w:rsidR="008E4CD5" w:rsidRPr="00D12974" w:rsidRDefault="008E4CD5" w:rsidP="008E4CD5">
      <w:pPr>
        <w:bidi/>
        <w:spacing w:after="0" w:line="240" w:lineRule="auto"/>
        <w:jc w:val="center"/>
        <w:rPr>
          <w:rFonts w:ascii="Calibri" w:eastAsia="Times New Roman" w:hAnsi="Calibri" w:cs="Calibri"/>
          <w:b/>
          <w:i/>
          <w:iCs/>
          <w:color w:val="5F5D5E"/>
          <w:sz w:val="24"/>
          <w:szCs w:val="24"/>
          <w:lang w:val="en-US" w:eastAsia="fr-FR"/>
        </w:rPr>
      </w:pPr>
      <w:r>
        <w:rPr>
          <w:rFonts w:ascii="Calibri" w:eastAsia="Times New Roman" w:hAnsi="Calibri" w:cs="Calibri"/>
          <w:b/>
          <w:bCs/>
          <w:i/>
          <w:iCs/>
          <w:color w:val="5F5D5E"/>
          <w:sz w:val="24"/>
          <w:szCs w:val="24"/>
          <w:rtl/>
        </w:rPr>
        <w:t>"نهجنا، الذي يركز على البحث التقني الأساسي</w:t>
      </w:r>
    </w:p>
    <w:p w14:paraId="705F1EE1" w14:textId="77777777" w:rsidR="008E4CD5" w:rsidRPr="00D12974" w:rsidRDefault="008E4CD5" w:rsidP="008E4CD5">
      <w:pPr>
        <w:bidi/>
        <w:spacing w:after="0" w:line="240" w:lineRule="auto"/>
        <w:jc w:val="center"/>
        <w:rPr>
          <w:rFonts w:ascii="Calibri" w:eastAsia="Times New Roman" w:hAnsi="Calibri" w:cs="Calibri"/>
          <w:b/>
          <w:i/>
          <w:iCs/>
          <w:color w:val="5F5D5E"/>
          <w:sz w:val="24"/>
          <w:szCs w:val="24"/>
          <w:lang w:val="en-US" w:eastAsia="fr-FR"/>
        </w:rPr>
      </w:pPr>
      <w:r>
        <w:rPr>
          <w:rFonts w:ascii="Calibri" w:eastAsia="Times New Roman" w:hAnsi="Calibri" w:cs="Calibri"/>
          <w:b/>
          <w:bCs/>
          <w:i/>
          <w:iCs/>
          <w:color w:val="5F5D5E"/>
          <w:sz w:val="24"/>
          <w:szCs w:val="24"/>
          <w:rtl/>
        </w:rPr>
        <w:t>إلى جانب جمالية صناعة الساعات الأنيقة،</w:t>
      </w:r>
    </w:p>
    <w:p w14:paraId="0C30A390" w14:textId="77777777" w:rsidR="008E4CD5" w:rsidRPr="00D12974" w:rsidRDefault="008E4CD5" w:rsidP="008E4CD5">
      <w:pPr>
        <w:bidi/>
        <w:spacing w:after="0" w:line="240" w:lineRule="auto"/>
        <w:jc w:val="center"/>
        <w:rPr>
          <w:rFonts w:ascii="Calibri" w:eastAsia="Times New Roman" w:hAnsi="Calibri" w:cs="Calibri"/>
          <w:b/>
          <w:i/>
          <w:iCs/>
          <w:color w:val="5F5D5E"/>
          <w:sz w:val="24"/>
          <w:szCs w:val="24"/>
          <w:lang w:val="en-US" w:eastAsia="fr-FR"/>
        </w:rPr>
      </w:pPr>
      <w:r>
        <w:rPr>
          <w:rFonts w:ascii="Calibri" w:eastAsia="Times New Roman" w:hAnsi="Calibri" w:cs="Calibri"/>
          <w:b/>
          <w:bCs/>
          <w:i/>
          <w:iCs/>
          <w:color w:val="5F5D5E"/>
          <w:sz w:val="24"/>
          <w:szCs w:val="24"/>
          <w:rtl/>
        </w:rPr>
        <w:t>تهدف إلى تحدي المعايير الراسخة في هذه الصناعة بشكل مستمر."</w:t>
      </w:r>
    </w:p>
    <w:p w14:paraId="40FF8EAC" w14:textId="77777777" w:rsidR="008E4CD5" w:rsidRPr="00D12974" w:rsidRDefault="008E4CD5" w:rsidP="008E4CD5">
      <w:pPr>
        <w:bidi/>
        <w:spacing w:after="0" w:line="240" w:lineRule="auto"/>
        <w:rPr>
          <w:rFonts w:ascii="Calibri" w:eastAsia="Times New Roman" w:hAnsi="Calibri" w:cs="Calibri"/>
          <w:bCs/>
          <w:i/>
          <w:iCs/>
          <w:color w:val="5F5D5E"/>
          <w:sz w:val="24"/>
          <w:szCs w:val="24"/>
          <w:lang w:val="en-US" w:eastAsia="fr-FR"/>
        </w:rPr>
      </w:pPr>
    </w:p>
    <w:p w14:paraId="271141A4"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واحتفالاً بالذكرى الثانية عشرة لتأسيسها في عام 2024،</w:t>
      </w:r>
    </w:p>
    <w:p w14:paraId="5C0FEC4B"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تستعد الماركة لإحياء هذه المناسبة المميزة بمجموعة جديدة</w:t>
      </w:r>
    </w:p>
    <w:p w14:paraId="69E8F088"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تتحرر بجرأة عن قواعدها الراسخة، مسترشدة برؤيتها الريادية في هذا المجال.</w:t>
      </w:r>
    </w:p>
    <w:p w14:paraId="286071D7"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p>
    <w:p w14:paraId="16FC162E" w14:textId="6467E704" w:rsidR="008E4CD5" w:rsidRPr="00D12974" w:rsidRDefault="008E4CD5" w:rsidP="008E4CD5">
      <w:pPr>
        <w:bidi/>
        <w:spacing w:after="0" w:line="240" w:lineRule="auto"/>
        <w:jc w:val="center"/>
        <w:rPr>
          <w:rFonts w:ascii="Calibri" w:eastAsia="Times New Roman" w:hAnsi="Calibri" w:cs="Calibri"/>
          <w:b/>
          <w:color w:val="5F5D5E"/>
          <w:sz w:val="48"/>
          <w:szCs w:val="48"/>
          <w:lang w:val="en-US" w:eastAsia="fr-FR"/>
        </w:rPr>
      </w:pPr>
      <w:r>
        <w:rPr>
          <w:rFonts w:ascii="Calibri" w:eastAsia="Times New Roman" w:hAnsi="Calibri" w:cs="Calibri"/>
          <w:b/>
          <w:bCs/>
          <w:color w:val="5F5D5E"/>
          <w:sz w:val="40"/>
          <w:szCs w:val="40"/>
          <w:rtl/>
        </w:rPr>
        <w:t xml:space="preserve">مجموعة ساعات </w:t>
      </w:r>
      <w:r w:rsidR="00F223D9" w:rsidRPr="00F223D9">
        <w:rPr>
          <w:rFonts w:ascii="Calibri" w:eastAsia="Times New Roman" w:hAnsi="Calibri" w:cs="Calibri"/>
          <w:b/>
          <w:bCs/>
          <w:color w:val="5F5D5E"/>
          <w:sz w:val="40"/>
          <w:szCs w:val="40"/>
        </w:rPr>
        <w:t>T1 SERIES</w:t>
      </w:r>
      <w:r>
        <w:rPr>
          <w:rFonts w:ascii="Calibri" w:eastAsia="Times New Roman" w:hAnsi="Calibri" w:cs="Calibri"/>
          <w:b/>
          <w:bCs/>
          <w:color w:val="5F5D5E"/>
          <w:sz w:val="40"/>
          <w:szCs w:val="40"/>
          <w:rtl/>
        </w:rPr>
        <w:t>:</w:t>
      </w:r>
      <w:r w:rsidR="00771963">
        <w:rPr>
          <w:rFonts w:ascii="Calibri" w:eastAsia="Times New Roman" w:hAnsi="Calibri" w:cs="Calibri"/>
          <w:b/>
          <w:bCs/>
          <w:color w:val="5F5D5E"/>
          <w:sz w:val="40"/>
          <w:szCs w:val="40"/>
        </w:rPr>
        <w:br/>
      </w:r>
      <w:r>
        <w:rPr>
          <w:rFonts w:ascii="Calibri" w:eastAsia="Times New Roman" w:hAnsi="Calibri" w:cs="Calibri"/>
          <w:b/>
          <w:bCs/>
          <w:color w:val="5F5D5E"/>
          <w:sz w:val="40"/>
          <w:szCs w:val="40"/>
          <w:rtl/>
        </w:rPr>
        <w:t>آفاق جديدة كليًا تتكشف أمام دار HYT</w:t>
      </w:r>
    </w:p>
    <w:p w14:paraId="5FEBAAB7" w14:textId="77777777" w:rsidR="008E4CD5" w:rsidRPr="00D12974" w:rsidRDefault="008E4CD5" w:rsidP="008E4CD5">
      <w:pPr>
        <w:bidi/>
        <w:spacing w:after="0" w:line="240" w:lineRule="auto"/>
        <w:jc w:val="center"/>
        <w:rPr>
          <w:rFonts w:ascii="Calibri" w:eastAsia="Times New Roman" w:hAnsi="Calibri" w:cs="Calibri"/>
          <w:b/>
          <w:color w:val="5F5D5E"/>
          <w:sz w:val="24"/>
          <w:szCs w:val="24"/>
          <w:lang w:val="en-US" w:eastAsia="fr-FR"/>
        </w:rPr>
      </w:pPr>
    </w:p>
    <w:p w14:paraId="6F011DAC"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color w:val="5F5D5E"/>
          <w:sz w:val="24"/>
          <w:szCs w:val="24"/>
          <w:rtl/>
        </w:rPr>
        <w:t>حجم أصغر وأكثر أناقة</w:t>
      </w:r>
      <w:r>
        <w:rPr>
          <w:rFonts w:ascii="Calibri" w:eastAsia="Times New Roman" w:hAnsi="Calibri" w:cs="Calibri"/>
          <w:i/>
          <w:iCs/>
          <w:color w:val="5F5D5E"/>
          <w:sz w:val="24"/>
          <w:szCs w:val="24"/>
          <w:rtl/>
        </w:rPr>
        <w:t xml:space="preserve">. </w:t>
      </w:r>
      <w:r>
        <w:rPr>
          <w:rFonts w:ascii="Calibri" w:eastAsia="Times New Roman" w:hAnsi="Calibri" w:cs="Calibri"/>
          <w:color w:val="5F5D5E"/>
          <w:sz w:val="24"/>
          <w:szCs w:val="24"/>
          <w:rtl/>
        </w:rPr>
        <w:t xml:space="preserve">تصميم عملي جديد لمستوى مثالي من </w:t>
      </w:r>
      <w:proofErr w:type="gramStart"/>
      <w:r>
        <w:rPr>
          <w:rFonts w:ascii="Calibri" w:eastAsia="Times New Roman" w:hAnsi="Calibri" w:cs="Calibri"/>
          <w:color w:val="5F5D5E"/>
          <w:sz w:val="24"/>
          <w:szCs w:val="24"/>
          <w:rtl/>
        </w:rPr>
        <w:t>الراحة</w:t>
      </w:r>
      <w:r>
        <w:rPr>
          <w:rFonts w:ascii="Calibri" w:eastAsia="Times New Roman" w:hAnsi="Calibri" w:cs="Calibri"/>
          <w:i/>
          <w:iCs/>
          <w:color w:val="5F5D5E"/>
          <w:sz w:val="24"/>
          <w:szCs w:val="24"/>
          <w:rtl/>
        </w:rPr>
        <w:t xml:space="preserve"> .</w:t>
      </w:r>
      <w:proofErr w:type="gramEnd"/>
    </w:p>
    <w:p w14:paraId="18DC3E9B"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color w:val="5F5D5E"/>
          <w:sz w:val="24"/>
          <w:szCs w:val="24"/>
          <w:rtl/>
        </w:rPr>
        <w:t>مجموعة ألوان كلاسيكية جديدة تتماشى مع روح العصر</w:t>
      </w:r>
      <w:r>
        <w:rPr>
          <w:rFonts w:ascii="Calibri" w:eastAsia="Times New Roman" w:hAnsi="Calibri" w:cs="Calibri"/>
          <w:i/>
          <w:iCs/>
          <w:color w:val="5F5D5E"/>
          <w:sz w:val="24"/>
          <w:szCs w:val="24"/>
          <w:rtl/>
        </w:rPr>
        <w:t>.</w:t>
      </w:r>
    </w:p>
    <w:p w14:paraId="545A822B"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 xml:space="preserve">تجمع مجموعة ساعات T1 SERIES الجديدة بين التقنية </w:t>
      </w:r>
      <w:proofErr w:type="spellStart"/>
      <w:r>
        <w:rPr>
          <w:rFonts w:ascii="Calibri" w:eastAsia="Times New Roman" w:hAnsi="Calibri" w:cs="Calibri"/>
          <w:i/>
          <w:iCs/>
          <w:color w:val="5F5D5E"/>
          <w:sz w:val="24"/>
          <w:szCs w:val="24"/>
          <w:rtl/>
        </w:rPr>
        <w:t>الهيدروميكانيكية</w:t>
      </w:r>
      <w:proofErr w:type="spellEnd"/>
      <w:r>
        <w:rPr>
          <w:rFonts w:ascii="Calibri" w:eastAsia="Times New Roman" w:hAnsi="Calibri" w:cs="Calibri"/>
          <w:i/>
          <w:iCs/>
          <w:color w:val="5F5D5E"/>
          <w:sz w:val="24"/>
          <w:szCs w:val="24"/>
          <w:rtl/>
        </w:rPr>
        <w:t xml:space="preserve"> الرائدة من دار HYT</w:t>
      </w:r>
    </w:p>
    <w:p w14:paraId="2F409EDD"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ومجموعة مذهلة من الآليات المعقدة في عالم صناعة الساعات والتي سنكشف عنها لاحقًا.</w:t>
      </w:r>
    </w:p>
    <w:p w14:paraId="5D1B45B2" w14:textId="77777777" w:rsidR="008E4CD5" w:rsidRPr="00D12974" w:rsidRDefault="008E4CD5" w:rsidP="008E4CD5">
      <w:pPr>
        <w:bidi/>
        <w:spacing w:after="0" w:line="240" w:lineRule="auto"/>
        <w:rPr>
          <w:rFonts w:ascii="Calibri" w:eastAsia="Times New Roman" w:hAnsi="Calibri" w:cs="Calibri"/>
          <w:bCs/>
          <w:i/>
          <w:iCs/>
          <w:color w:val="5F5D5E"/>
          <w:sz w:val="24"/>
          <w:szCs w:val="24"/>
          <w:lang w:val="en-US" w:eastAsia="fr-FR"/>
        </w:rPr>
      </w:pPr>
    </w:p>
    <w:p w14:paraId="7A4DAD74"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 xml:space="preserve">وتمثل المجموعة الجديدة </w:t>
      </w:r>
      <w:r>
        <w:rPr>
          <w:rFonts w:ascii="Calibri" w:eastAsia="Times New Roman" w:hAnsi="Calibri" w:cs="Calibri"/>
          <w:b/>
          <w:bCs/>
          <w:i/>
          <w:iCs/>
          <w:color w:val="5F5D5E"/>
          <w:sz w:val="24"/>
          <w:szCs w:val="24"/>
          <w:rtl/>
        </w:rPr>
        <w:t>تطورًا نوعيًا</w:t>
      </w:r>
      <w:r>
        <w:rPr>
          <w:rFonts w:ascii="Calibri" w:eastAsia="Times New Roman" w:hAnsi="Calibri" w:cs="Calibri"/>
          <w:i/>
          <w:iCs/>
          <w:color w:val="5F5D5E"/>
          <w:sz w:val="24"/>
          <w:szCs w:val="24"/>
          <w:rtl/>
        </w:rPr>
        <w:t xml:space="preserve"> يلبي تطلعات عشاق هذه العلامة التجارية الكائنة في مدينة </w:t>
      </w:r>
      <w:proofErr w:type="spellStart"/>
      <w:r>
        <w:rPr>
          <w:rFonts w:ascii="Calibri" w:eastAsia="Times New Roman" w:hAnsi="Calibri" w:cs="Calibri"/>
          <w:i/>
          <w:iCs/>
          <w:color w:val="5F5D5E"/>
          <w:sz w:val="24"/>
          <w:szCs w:val="24"/>
          <w:rtl/>
        </w:rPr>
        <w:t>نوشاتل</w:t>
      </w:r>
      <w:proofErr w:type="spellEnd"/>
      <w:r>
        <w:rPr>
          <w:rFonts w:ascii="Calibri" w:eastAsia="Times New Roman" w:hAnsi="Calibri" w:cs="Calibri"/>
          <w:i/>
          <w:iCs/>
          <w:color w:val="5F5D5E"/>
          <w:sz w:val="24"/>
          <w:szCs w:val="24"/>
          <w:rtl/>
        </w:rPr>
        <w:t xml:space="preserve"> السويسرية، والذين ينتظرون بفارغ الصبر إنجازاتها التالية في صناعة الساعات </w:t>
      </w:r>
      <w:proofErr w:type="spellStart"/>
      <w:r>
        <w:rPr>
          <w:rFonts w:ascii="Calibri" w:eastAsia="Times New Roman" w:hAnsi="Calibri" w:cs="Calibri"/>
          <w:i/>
          <w:iCs/>
          <w:color w:val="5F5D5E"/>
          <w:sz w:val="24"/>
          <w:szCs w:val="24"/>
          <w:rtl/>
        </w:rPr>
        <w:t>الهيدروميكانيكية</w:t>
      </w:r>
      <w:proofErr w:type="spellEnd"/>
      <w:r>
        <w:rPr>
          <w:rFonts w:ascii="Calibri" w:eastAsia="Times New Roman" w:hAnsi="Calibri" w:cs="Calibri"/>
          <w:i/>
          <w:iCs/>
          <w:color w:val="5F5D5E"/>
          <w:sz w:val="24"/>
          <w:szCs w:val="24"/>
          <w:rtl/>
        </w:rPr>
        <w:t>.</w:t>
      </w:r>
    </w:p>
    <w:p w14:paraId="11043BA5"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p>
    <w:p w14:paraId="6A70F032"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b/>
          <w:bCs/>
          <w:i/>
          <w:iCs/>
          <w:color w:val="5F5D5E"/>
          <w:sz w:val="24"/>
          <w:szCs w:val="24"/>
          <w:rtl/>
        </w:rPr>
        <w:t>الساعات الأربع الأولى</w:t>
      </w:r>
      <w:r>
        <w:rPr>
          <w:rFonts w:ascii="Calibri" w:eastAsia="Times New Roman" w:hAnsi="Calibri" w:cs="Calibri"/>
          <w:i/>
          <w:iCs/>
          <w:color w:val="5F5D5E"/>
          <w:sz w:val="24"/>
          <w:szCs w:val="24"/>
          <w:rtl/>
        </w:rPr>
        <w:t>، المقرر الكشف عنها في جنيف خلال شهر إبريل 2024،</w:t>
      </w:r>
    </w:p>
    <w:p w14:paraId="09BBA468" w14:textId="77777777" w:rsidR="008E4CD5"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تعد بأن تأخذ عشاق الابتكار إلى آفاق جديدة - مع الاحتفاء بتراث العلامة التجارية</w:t>
      </w:r>
    </w:p>
    <w:p w14:paraId="46EC549F" w14:textId="77777777" w:rsidR="006B78E8" w:rsidRPr="00D12974" w:rsidRDefault="008E4CD5" w:rsidP="008E4CD5">
      <w:pPr>
        <w:bidi/>
        <w:spacing w:after="0" w:line="240" w:lineRule="auto"/>
        <w:jc w:val="center"/>
        <w:rPr>
          <w:rFonts w:ascii="Calibri" w:eastAsia="Times New Roman" w:hAnsi="Calibri" w:cs="Calibri"/>
          <w:bCs/>
          <w:i/>
          <w:iCs/>
          <w:color w:val="5F5D5E"/>
          <w:sz w:val="24"/>
          <w:szCs w:val="24"/>
          <w:lang w:val="en-US" w:eastAsia="fr-FR"/>
        </w:rPr>
      </w:pPr>
      <w:r>
        <w:rPr>
          <w:rFonts w:ascii="Calibri" w:eastAsia="Times New Roman" w:hAnsi="Calibri" w:cs="Calibri"/>
          <w:i/>
          <w:iCs/>
          <w:color w:val="5F5D5E"/>
          <w:sz w:val="24"/>
          <w:szCs w:val="24"/>
          <w:rtl/>
        </w:rPr>
        <w:t>الممتد لعشر سنوات من الابداع والتفرد في صناعة الساعات.</w:t>
      </w:r>
    </w:p>
    <w:p w14:paraId="7E9ECF04" w14:textId="2327BF8D" w:rsidR="008E4CD5" w:rsidRPr="00D12974" w:rsidRDefault="008E4CD5" w:rsidP="006B78E8">
      <w:pPr>
        <w:bidi/>
        <w:spacing w:after="0" w:line="240" w:lineRule="auto"/>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br w:type="page"/>
      </w:r>
    </w:p>
    <w:p w14:paraId="2D78D739"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color w:val="5F5D5E"/>
          <w:sz w:val="32"/>
          <w:szCs w:val="32"/>
          <w:rtl/>
        </w:rPr>
        <w:lastRenderedPageBreak/>
        <w:t>تحدّ كل شيء!</w:t>
      </w:r>
    </w:p>
    <w:p w14:paraId="0FE56879"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6EE5975C"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i/>
          <w:iCs/>
          <w:color w:val="5F5D5E"/>
          <w:sz w:val="24"/>
          <w:szCs w:val="24"/>
          <w:rtl/>
        </w:rPr>
        <w:t>“عندما يتوقد الشغف في داخلك تجاه شيء ما، تتولد حينها الابتكارات العظيمة."</w:t>
      </w:r>
      <w:r>
        <w:rPr>
          <w:rFonts w:ascii="Calibri" w:eastAsia="Times New Roman" w:hAnsi="Calibri" w:cs="Calibri"/>
          <w:color w:val="5F5D5E"/>
          <w:sz w:val="24"/>
          <w:szCs w:val="24"/>
          <w:rtl/>
        </w:rPr>
        <w:t xml:space="preserve"> تجسد هذه الحقيقة تمامًا القوة الإبداعية التي تقود دار HYT منذ تأسيسها في عام 2012.</w:t>
      </w:r>
    </w:p>
    <w:p w14:paraId="78ECA778" w14:textId="77777777" w:rsidR="008E4CD5" w:rsidRPr="00D12974" w:rsidRDefault="008E4CD5" w:rsidP="008E4CD5">
      <w:pPr>
        <w:bidi/>
        <w:spacing w:after="0" w:line="240" w:lineRule="auto"/>
        <w:jc w:val="both"/>
        <w:rPr>
          <w:rFonts w:ascii="Calibri" w:eastAsia="Times New Roman" w:hAnsi="Calibri" w:cs="Calibri"/>
          <w:bCs/>
          <w:color w:val="5F5D5E"/>
          <w:sz w:val="24"/>
          <w:szCs w:val="24"/>
          <w:lang w:val="en-US" w:eastAsia="fr-FR"/>
        </w:rPr>
      </w:pPr>
    </w:p>
    <w:p w14:paraId="29E19AF6"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على مدى أكثر من عقد من الزمن، تخوض دار HYT غمار مجالات فنية جديدة في عالم صناعة الساعات الفاخرة باحترافية لا تشوبها شائبة في قدراتها التقنية المتطورة. واستنادًا إلى هذه الخبرات الثمينة، فإن دار HYT تمضي قُدماً في مسار جديد - وفية كعهدها دائمًا لهويتها التي صنعت شهرتها في عالم صناعة الساعات الراقية الدقيقة.</w:t>
      </w:r>
    </w:p>
    <w:p w14:paraId="4F02864A"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2EE6A43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يؤكد السيد فيهي </w:t>
      </w:r>
      <w:proofErr w:type="spellStart"/>
      <w:r>
        <w:rPr>
          <w:rFonts w:ascii="Calibri" w:eastAsia="Times New Roman" w:hAnsi="Calibri" w:cs="Calibri"/>
          <w:color w:val="5F5D5E"/>
          <w:sz w:val="24"/>
          <w:szCs w:val="24"/>
          <w:rtl/>
        </w:rPr>
        <w:t>فارتسبيد</w:t>
      </w:r>
      <w:proofErr w:type="spellEnd"/>
      <w:r>
        <w:rPr>
          <w:rFonts w:ascii="Calibri" w:eastAsia="Times New Roman" w:hAnsi="Calibri" w:cs="Calibri"/>
          <w:color w:val="5F5D5E"/>
          <w:sz w:val="24"/>
          <w:szCs w:val="24"/>
          <w:rtl/>
        </w:rPr>
        <w:t xml:space="preserve">، المدير العام لدار HYT، على جوهر العلامة التجارية قائلًا: </w:t>
      </w:r>
      <w:r>
        <w:rPr>
          <w:rFonts w:ascii="Calibri" w:eastAsia="Times New Roman" w:hAnsi="Calibri" w:cs="Calibri"/>
          <w:i/>
          <w:iCs/>
          <w:color w:val="5F5D5E"/>
          <w:sz w:val="24"/>
          <w:szCs w:val="24"/>
          <w:rtl/>
        </w:rPr>
        <w:t xml:space="preserve">"إن من صميم هوية دار HYT التشكيك الدائم في الوضع الراهن، وتحدي الأعراف السائدة. وفي شعارنا، تجد روح الجرأة والابتكار التي تحدد ملامح دار HYT في جوهرها. إن مجموعة ساعات </w:t>
      </w:r>
      <w:proofErr w:type="spellStart"/>
      <w:r>
        <w:rPr>
          <w:rFonts w:ascii="Calibri" w:eastAsia="Times New Roman" w:hAnsi="Calibri" w:cs="Calibri"/>
          <w:i/>
          <w:iCs/>
          <w:color w:val="5F5D5E"/>
          <w:sz w:val="24"/>
          <w:szCs w:val="24"/>
          <w:rtl/>
        </w:rPr>
        <w:t>Conical</w:t>
      </w:r>
      <w:proofErr w:type="spellEnd"/>
      <w:r>
        <w:rPr>
          <w:rFonts w:ascii="Calibri" w:eastAsia="Times New Roman" w:hAnsi="Calibri" w:cs="Calibri"/>
          <w:i/>
          <w:iCs/>
          <w:color w:val="5F5D5E"/>
          <w:sz w:val="24"/>
          <w:szCs w:val="24"/>
          <w:rtl/>
        </w:rPr>
        <w:t xml:space="preserve"> </w:t>
      </w:r>
      <w:proofErr w:type="spellStart"/>
      <w:r>
        <w:rPr>
          <w:rFonts w:ascii="Calibri" w:eastAsia="Times New Roman" w:hAnsi="Calibri" w:cs="Calibri"/>
          <w:i/>
          <w:iCs/>
          <w:color w:val="5F5D5E"/>
          <w:sz w:val="24"/>
          <w:szCs w:val="24"/>
          <w:rtl/>
        </w:rPr>
        <w:t>Tourbillon</w:t>
      </w:r>
      <w:proofErr w:type="spellEnd"/>
      <w:r>
        <w:rPr>
          <w:rFonts w:ascii="Calibri" w:eastAsia="Times New Roman" w:hAnsi="Calibri" w:cs="Calibri"/>
          <w:i/>
          <w:iCs/>
          <w:color w:val="5F5D5E"/>
          <w:sz w:val="24"/>
          <w:szCs w:val="24"/>
          <w:rtl/>
        </w:rPr>
        <w:t>، على سبيل المثال، والتي أشعلت شرارة الطلب المتزايد على صناعة الساعات المبتكرة وعالية الجودة بشكل استثنائي، هي مثال رائع على قدرة دار HYT المتميزة على المزج بين التقاليد والحداثة بكل براعة."</w:t>
      </w:r>
    </w:p>
    <w:p w14:paraId="6135C770"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6730F325"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واليوم، تشهد علامة HYT تجديدًا إبداعيًا قويًا يعمّ أرجاءها. فلأول مرة منذ تأسيسها، تكشف ورشة تصنيع تقنية السوائل الدقيقة لدى HYT عن مجموعة جديدة ذات أبعاد أصغر وطابع كلاسيكي جديد مع تركيز أكبر على جوهر صناعة الساعات الفاخرة.</w:t>
      </w:r>
    </w:p>
    <w:p w14:paraId="5BECBC04"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23F5BCAC" w14:textId="03A75CCE"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تُجسّد مجموعة T1 SERIES الجديدة سِمتين أساسيتين من صميم هوية دار HYT: </w:t>
      </w:r>
      <w:r>
        <w:rPr>
          <w:rFonts w:ascii="Calibri" w:eastAsia="Times New Roman" w:hAnsi="Calibri" w:cs="Calibri"/>
          <w:i/>
          <w:iCs/>
          <w:color w:val="5F5D5E"/>
          <w:sz w:val="24"/>
          <w:szCs w:val="24"/>
          <w:rtl/>
        </w:rPr>
        <w:t>حرفية صناعة الساعات</w:t>
      </w:r>
      <w:r>
        <w:rPr>
          <w:rFonts w:ascii="Calibri" w:eastAsia="Times New Roman" w:hAnsi="Calibri" w:cs="Calibri"/>
          <w:color w:val="5F5D5E"/>
          <w:sz w:val="24"/>
          <w:szCs w:val="24"/>
          <w:rtl/>
        </w:rPr>
        <w:t xml:space="preserve"> التي لا تُضاهى، إلى جانب الإتقان التام لابتكارها (الحائز على جائزة الابتكار في معرض جنيف للساعات الفاخرة (GPHG)</w:t>
      </w:r>
      <w:r w:rsidR="00111B5B">
        <w:rPr>
          <w:rFonts w:ascii="Calibri" w:eastAsia="Times New Roman" w:hAnsi="Calibri" w:cs="Calibri"/>
          <w:color w:val="5F5D5E"/>
          <w:sz w:val="24"/>
          <w:szCs w:val="24"/>
          <w:rtl/>
        </w:rPr>
        <w:br/>
      </w:r>
      <w:r>
        <w:rPr>
          <w:rFonts w:ascii="Calibri" w:eastAsia="Times New Roman" w:hAnsi="Calibri" w:cs="Calibri"/>
          <w:color w:val="5F5D5E"/>
          <w:sz w:val="24"/>
          <w:szCs w:val="24"/>
          <w:rtl/>
        </w:rPr>
        <w:t>لعام 2012)</w:t>
      </w:r>
    </w:p>
    <w:p w14:paraId="2553D672"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1C56A397"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42CE98F8"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color w:val="5F5D5E"/>
          <w:sz w:val="32"/>
          <w:szCs w:val="32"/>
          <w:rtl/>
        </w:rPr>
        <w:t>مجموعة T1 SERIES – تجسد روح HYT بشكل مثالي</w:t>
      </w:r>
    </w:p>
    <w:p w14:paraId="0ACF3604" w14:textId="77777777" w:rsidR="008E4CD5" w:rsidRPr="00D12974" w:rsidRDefault="008E4CD5" w:rsidP="008E4CD5">
      <w:pPr>
        <w:bidi/>
        <w:spacing w:after="0" w:line="240" w:lineRule="auto"/>
        <w:jc w:val="both"/>
        <w:rPr>
          <w:rFonts w:ascii="Calibri" w:eastAsia="Calibri" w:hAnsi="Calibri" w:cs="Arial"/>
          <w:color w:val="5F5D5E"/>
          <w:sz w:val="24"/>
          <w:szCs w:val="24"/>
          <w:lang w:val="en-US"/>
        </w:rPr>
      </w:pPr>
    </w:p>
    <w:p w14:paraId="4A57FBB6" w14:textId="77777777" w:rsidR="008E4CD5" w:rsidRPr="00EC1636" w:rsidRDefault="008E4CD5" w:rsidP="008E4CD5">
      <w:pPr>
        <w:bidi/>
        <w:spacing w:after="0" w:line="240" w:lineRule="auto"/>
        <w:jc w:val="both"/>
        <w:rPr>
          <w:rFonts w:ascii="Calibri" w:eastAsia="Calibri" w:hAnsi="Calibri" w:cs="Calibri"/>
          <w:color w:val="5F5D5E"/>
          <w:sz w:val="24"/>
          <w:szCs w:val="24"/>
          <w:lang w:val="en-US"/>
        </w:rPr>
      </w:pPr>
      <w:r w:rsidRPr="00EC1636">
        <w:rPr>
          <w:rFonts w:ascii="Calibri" w:eastAsia="Calibri" w:hAnsi="Calibri" w:cs="Calibri"/>
          <w:color w:val="5F5D5E"/>
          <w:sz w:val="24"/>
          <w:szCs w:val="24"/>
          <w:rtl/>
        </w:rPr>
        <w:t xml:space="preserve">مع انطلاق هذه المرحلة الجديدة، تستكشف دار HYT آفاقًا جديدة: من خلال قطر أصغر غير مسبوق يبلغ 45 مم، يعرض البصمة التصميمية الجديدة لدار صناعة الساعات الكائنة في </w:t>
      </w:r>
      <w:proofErr w:type="spellStart"/>
      <w:r w:rsidRPr="00EC1636">
        <w:rPr>
          <w:rFonts w:ascii="Calibri" w:eastAsia="Calibri" w:hAnsi="Calibri" w:cs="Calibri"/>
          <w:color w:val="5F5D5E"/>
          <w:sz w:val="24"/>
          <w:szCs w:val="24"/>
          <w:rtl/>
        </w:rPr>
        <w:t>نوشاتيل</w:t>
      </w:r>
      <w:proofErr w:type="spellEnd"/>
      <w:r w:rsidRPr="00EC1636">
        <w:rPr>
          <w:rFonts w:ascii="Calibri" w:eastAsia="Calibri" w:hAnsi="Calibri" w:cs="Calibri"/>
          <w:color w:val="5F5D5E"/>
          <w:sz w:val="24"/>
          <w:szCs w:val="24"/>
          <w:rtl/>
        </w:rPr>
        <w:t>.</w:t>
      </w:r>
    </w:p>
    <w:p w14:paraId="2C60612A" w14:textId="77777777" w:rsidR="008E4CD5" w:rsidRPr="00EC1636" w:rsidRDefault="008E4CD5" w:rsidP="008E4CD5">
      <w:pPr>
        <w:bidi/>
        <w:spacing w:after="0" w:line="240" w:lineRule="auto"/>
        <w:jc w:val="both"/>
        <w:rPr>
          <w:rFonts w:ascii="Calibri" w:eastAsia="Calibri" w:hAnsi="Calibri" w:cs="Calibri"/>
          <w:color w:val="5F5D5E"/>
          <w:sz w:val="24"/>
          <w:szCs w:val="24"/>
          <w:lang w:val="en-US"/>
        </w:rPr>
      </w:pPr>
    </w:p>
    <w:p w14:paraId="087C5F41" w14:textId="77777777" w:rsidR="008E4CD5" w:rsidRPr="00EC1636" w:rsidRDefault="008E4CD5" w:rsidP="008E4CD5">
      <w:pPr>
        <w:bidi/>
        <w:spacing w:after="0" w:line="240" w:lineRule="auto"/>
        <w:jc w:val="both"/>
        <w:rPr>
          <w:rFonts w:ascii="Calibri" w:eastAsia="Calibri" w:hAnsi="Calibri" w:cs="Calibri"/>
          <w:color w:val="5F5D5E"/>
          <w:sz w:val="24"/>
          <w:szCs w:val="24"/>
          <w:lang w:val="en-US"/>
        </w:rPr>
      </w:pPr>
      <w:r w:rsidRPr="00EC1636">
        <w:rPr>
          <w:rFonts w:ascii="Calibri" w:eastAsia="Calibri" w:hAnsi="Calibri" w:cs="Calibri"/>
          <w:color w:val="5F5D5E"/>
          <w:sz w:val="24"/>
          <w:szCs w:val="24"/>
          <w:rtl/>
        </w:rPr>
        <w:t xml:space="preserve">يُفاجئك هذا الحجم الصغير ببساطته الواضحة. وتجسد مجموعة T1 SERIES المثالية الجمالية في أرقى صورها. باعتبارها أولى إبداعات مجموعة جديدة من الآليات المقعدة المستقبلية، فإنها تُلخص كافة الجهود والأبحاث التي أُجريت على مدار الاثني عشر عامًا الماضية. </w:t>
      </w:r>
    </w:p>
    <w:p w14:paraId="265EEFAC" w14:textId="77777777" w:rsidR="008E4CD5" w:rsidRPr="00EC1636" w:rsidRDefault="008E4CD5" w:rsidP="008E4CD5">
      <w:pPr>
        <w:bidi/>
        <w:spacing w:after="0" w:line="240" w:lineRule="auto"/>
        <w:jc w:val="both"/>
        <w:rPr>
          <w:rFonts w:ascii="Calibri" w:eastAsia="Calibri" w:hAnsi="Calibri" w:cs="Calibri"/>
          <w:color w:val="5F5D5E"/>
          <w:sz w:val="24"/>
          <w:szCs w:val="24"/>
          <w:lang w:val="en-US"/>
        </w:rPr>
      </w:pPr>
    </w:p>
    <w:p w14:paraId="231D4FA9" w14:textId="77777777" w:rsidR="008E4CD5" w:rsidRPr="00EC1636" w:rsidRDefault="008E4CD5" w:rsidP="008E4CD5">
      <w:pPr>
        <w:bidi/>
        <w:spacing w:after="0" w:line="240" w:lineRule="auto"/>
        <w:jc w:val="both"/>
        <w:rPr>
          <w:rFonts w:ascii="Calibri" w:eastAsia="Calibri" w:hAnsi="Calibri" w:cs="Calibri"/>
          <w:color w:val="5F5D5E"/>
          <w:sz w:val="24"/>
          <w:szCs w:val="24"/>
          <w:lang w:val="en-US"/>
        </w:rPr>
      </w:pPr>
      <w:r w:rsidRPr="00EC1636">
        <w:rPr>
          <w:rFonts w:ascii="Calibri" w:eastAsia="Calibri" w:hAnsi="Calibri" w:cs="Calibri"/>
          <w:color w:val="5F5D5E"/>
          <w:sz w:val="24"/>
          <w:szCs w:val="24"/>
          <w:rtl/>
        </w:rPr>
        <w:t>في سعيها نحو إبداع ساعة أنيقة ومعاصرة تتماشى مع روح العصر، أدركت دار HYT أن التحدي يتمثل في جانبين: التقني والجمالي. وكان استخدام تقنية السوائل الدقيقة من HYT بنطاقها الكامل في علبة ذات قطر أصغر مغامرةً تطلبت أعلى مستويات الدقة - وكذلك القدرة على التوفيق بين الشكل الجمالي والقيود التقنية.</w:t>
      </w:r>
    </w:p>
    <w:p w14:paraId="3685C662" w14:textId="77777777" w:rsidR="008E4CD5" w:rsidRPr="00D12974" w:rsidRDefault="008E4CD5" w:rsidP="008E4CD5">
      <w:pPr>
        <w:bidi/>
        <w:spacing w:after="0" w:line="240" w:lineRule="auto"/>
        <w:rPr>
          <w:rFonts w:ascii="Calibri" w:eastAsia="Calibri" w:hAnsi="Calibri" w:cs="Arial"/>
          <w:color w:val="5F5D5E"/>
          <w:sz w:val="24"/>
          <w:szCs w:val="24"/>
          <w:lang w:val="en-US"/>
        </w:rPr>
      </w:pPr>
      <w:r>
        <w:rPr>
          <w:rFonts w:ascii="Calibri" w:eastAsia="Calibri" w:hAnsi="Calibri" w:cs="Arial"/>
          <w:color w:val="5F5D5E"/>
          <w:sz w:val="24"/>
          <w:szCs w:val="24"/>
          <w:rtl/>
        </w:rPr>
        <w:br w:type="page"/>
      </w:r>
    </w:p>
    <w:p w14:paraId="45187C16" w14:textId="77777777" w:rsidR="008E4CD5" w:rsidRPr="00332A9F" w:rsidRDefault="008E4CD5" w:rsidP="008E4CD5">
      <w:pPr>
        <w:bidi/>
        <w:spacing w:after="0" w:line="240" w:lineRule="auto"/>
        <w:jc w:val="both"/>
        <w:rPr>
          <w:rFonts w:ascii="Calibri" w:eastAsia="Calibri" w:hAnsi="Calibri" w:cs="Calibri"/>
          <w:color w:val="5F5D5E"/>
          <w:sz w:val="24"/>
          <w:szCs w:val="24"/>
          <w:lang w:val="en-US"/>
        </w:rPr>
      </w:pPr>
      <w:r w:rsidRPr="00332A9F">
        <w:rPr>
          <w:rFonts w:ascii="Calibri" w:eastAsia="Calibri" w:hAnsi="Calibri" w:cs="Calibri"/>
          <w:color w:val="5F5D5E"/>
          <w:sz w:val="24"/>
          <w:szCs w:val="24"/>
          <w:rtl/>
        </w:rPr>
        <w:lastRenderedPageBreak/>
        <w:t>ولكن الأمر يتجاوز مجرد الدقة والإبداع، إذ يفتح أيضًا آفاقًا جديدة من حرية الإبداع، ويبشر بحقبة من التعبير الأكثر أناقة ورقيًا. فهو لا يتعلق بمجرد "تصغير" الأشياء، بل يتجاوز ذلك إلى كسر القيود، والتفكير بطريقة ثورية، والابتكار لإيجاد حلولٍ مبتكرة.</w:t>
      </w:r>
    </w:p>
    <w:p w14:paraId="575D33B4" w14:textId="77777777" w:rsidR="008E4CD5" w:rsidRPr="00D12974" w:rsidRDefault="008E4CD5" w:rsidP="008E4CD5">
      <w:pPr>
        <w:bidi/>
        <w:spacing w:after="0" w:line="240" w:lineRule="auto"/>
        <w:rPr>
          <w:rFonts w:ascii="Calibri" w:eastAsia="Times New Roman" w:hAnsi="Calibri" w:cs="Calibri"/>
          <w:color w:val="5F5D5E"/>
          <w:sz w:val="24"/>
          <w:szCs w:val="24"/>
          <w:lang w:val="en-US" w:eastAsia="fr-FR"/>
        </w:rPr>
      </w:pPr>
    </w:p>
    <w:p w14:paraId="2D9566D2"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بفضل تصميمها العصري المصمم للارتداء اليومي، تتميز مجموعة T1 SERIES بشكل مريح ومبتكر، خالٍ من العروات التقليدية، يعززه هيكل علبة مثمن الشكل وذو خطوط منحنية ناعمة.</w:t>
      </w:r>
    </w:p>
    <w:p w14:paraId="5796456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3AF071D5"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يتناغم سوار الساعة القابل للتبديل بسلاسة مع التصميم العام، وينساب بشكل طبيعي من العلبة ليلتف حول معصمك، مما يضمن سهولة ارتداء فائقة وراحة غير مسبوقة. وتتبنى مجموعة T1 SERIES أسلوبًا عصريًا يتسم بالبساطة والتعددية، لترافقك وتندمج معك بسلاسة حتى في أنماط الحياة الأكثر نشاطًا، وفاءً بالاهتمام الدقيق الذي تُوليه دار HYT لجميع التفاصيل.</w:t>
      </w:r>
    </w:p>
    <w:p w14:paraId="354BB8D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rPr>
      </w:pPr>
    </w:p>
    <w:p w14:paraId="04A63C27"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rPr>
      </w:pPr>
    </w:p>
    <w:p w14:paraId="34FE0BDC"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color w:val="5F5D5E"/>
          <w:sz w:val="32"/>
          <w:szCs w:val="32"/>
          <w:rtl/>
        </w:rPr>
        <w:t>تستمر روح الابتكار لدى دار HYT في إلهام الجميع،</w:t>
      </w:r>
    </w:p>
    <w:p w14:paraId="1119B9E9"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color w:val="5F5D5E"/>
          <w:sz w:val="32"/>
          <w:szCs w:val="32"/>
          <w:rtl/>
        </w:rPr>
        <w:t>مساهمةً في تشكيل مشهد صناعة الساعات الذي يتطور باستمرار.</w:t>
      </w:r>
    </w:p>
    <w:p w14:paraId="22FDE1F5"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00D24455"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مقاومة الماء والضغط وتأثيرات تمدد السوائل في درجات حرارة شديدة الانخفاض أو الارتفاع... ليست سوى بعض التحديات العديدة التي يتفوق عليها فريق HYT ببراعة في كل مرحلة، بدءًا من التصميم والتصنيع وصولاً إلى صيانة الوحدة السائلة المشهورة من إبداع دار HYT.</w:t>
      </w:r>
    </w:p>
    <w:p w14:paraId="1D94199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55A59B5B"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يُوضح ذلك كيف تتمكن العلامة التجارية اليوم من عرض آلية حركة ميكانيكية سائلة داخل قطر علبة أصغر - استجابة منها لتفضيلات عشاق الساعات المميزين. تشهد صناعة الساعات حاليًا تحولًا جذريًا يتمثل في الاتجاه نحو ساعات أصغر حجماً، في ابتعاد واضح عن الماضي. فقبل عقد واحد فقط، كانت أقطار العلب التي تصل إلى 50 مم شائعة إلى حد كبير. </w:t>
      </w:r>
    </w:p>
    <w:p w14:paraId="4D45C292"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0846285E"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i/>
          <w:iCs/>
          <w:color w:val="5F5D5E"/>
          <w:sz w:val="24"/>
          <w:szCs w:val="24"/>
          <w:rtl/>
        </w:rPr>
        <w:t xml:space="preserve">يقول </w:t>
      </w:r>
      <w:proofErr w:type="spellStart"/>
      <w:r>
        <w:rPr>
          <w:rFonts w:ascii="Calibri" w:eastAsia="Times New Roman" w:hAnsi="Calibri" w:cs="Calibri"/>
          <w:i/>
          <w:iCs/>
          <w:color w:val="5F5D5E"/>
          <w:sz w:val="24"/>
          <w:szCs w:val="24"/>
          <w:rtl/>
        </w:rPr>
        <w:t>فينسينت</w:t>
      </w:r>
      <w:proofErr w:type="spellEnd"/>
      <w:r>
        <w:rPr>
          <w:rFonts w:ascii="Calibri" w:eastAsia="Times New Roman" w:hAnsi="Calibri" w:cs="Calibri"/>
          <w:i/>
          <w:iCs/>
          <w:color w:val="5F5D5E"/>
          <w:sz w:val="24"/>
          <w:szCs w:val="24"/>
          <w:rtl/>
        </w:rPr>
        <w:t xml:space="preserve"> </w:t>
      </w:r>
      <w:proofErr w:type="spellStart"/>
      <w:r>
        <w:rPr>
          <w:rFonts w:ascii="Calibri" w:eastAsia="Times New Roman" w:hAnsi="Calibri" w:cs="Calibri"/>
          <w:i/>
          <w:iCs/>
          <w:color w:val="5F5D5E"/>
          <w:sz w:val="24"/>
          <w:szCs w:val="24"/>
          <w:rtl/>
        </w:rPr>
        <w:t>بيريارد</w:t>
      </w:r>
      <w:proofErr w:type="spellEnd"/>
      <w:r>
        <w:rPr>
          <w:rFonts w:ascii="Calibri" w:eastAsia="Times New Roman" w:hAnsi="Calibri" w:cs="Calibri"/>
          <w:i/>
          <w:iCs/>
          <w:color w:val="5F5D5E"/>
          <w:sz w:val="24"/>
          <w:szCs w:val="24"/>
          <w:rtl/>
        </w:rPr>
        <w:t>، رئيس مجلس إدارة دار HYT: "في ذلك الوقت، كان الناس يتحدثون معي حول تقليص حجم القرص وتقديم لمسات نهائية أكثر تعقيدًا. ولأن الطلب كان منصبًا على ساعات مبتكرة للغاية، فقد ركزنا على عرض ابتكاراتنا"</w:t>
      </w:r>
      <w:r>
        <w:rPr>
          <w:rFonts w:ascii="Calibri" w:eastAsia="Times New Roman" w:hAnsi="Calibri" w:cs="Calibri"/>
          <w:color w:val="5F5D5E"/>
          <w:sz w:val="24"/>
          <w:szCs w:val="24"/>
          <w:rtl/>
        </w:rPr>
        <w:t xml:space="preserve">. </w:t>
      </w:r>
      <w:r>
        <w:rPr>
          <w:rFonts w:ascii="Calibri" w:eastAsia="Times New Roman" w:hAnsi="Calibri" w:cs="Calibri"/>
          <w:i/>
          <w:iCs/>
          <w:color w:val="5F5D5E"/>
          <w:sz w:val="24"/>
          <w:szCs w:val="24"/>
          <w:rtl/>
        </w:rPr>
        <w:t>ويقول مضيفًا: "النتيجة هي مجموعتنا التي يبلغ قطرها 45 مم، والتي تتميز بالقطر ووظائف الساعة التي تحظى الآن بطلب أعلى بين عشاق الساعات، مع الحفاظ في الوقت نفسه على نظام العلامة التجارية وخبرتها الفنية."</w:t>
      </w:r>
    </w:p>
    <w:p w14:paraId="06876303"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12EE1ACC"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تتكون شبكة توزيع HYT بشكل أساسي من تجار التجزئة العريقين الذين يؤمنون بمستقبل العلامة التجارية وأصبحوا على مر السنين أصدقاء حقيقيين لها.</w:t>
      </w:r>
    </w:p>
    <w:p w14:paraId="5386BA22"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729F82C4"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i/>
          <w:iCs/>
          <w:color w:val="5F5D5E"/>
          <w:sz w:val="24"/>
          <w:szCs w:val="24"/>
          <w:rtl/>
        </w:rPr>
        <w:t>ويؤكد قائلاً: "الشبكة التي يتم بناؤها بعناية لا تتقادم. ونحن نتحلى بالاستباقية في علاقاتنا التجارية ونتحدث بأسلوب مختلف مع هواة جمع الساعات. يتعلق الأمر بأن نكون أقرب إليهم وأن نقدم لهم تجارب خاصة. على سبيل المثال، زيارة منشآت تصنيع نظام الوحدة السائلة الخاصة بنا، لأنها حقًا فريدة من نوعها. أو الخروج لمقابلتهم في أماكن تواجدهم. إن فهم طبيعتنا الابتكارية يعني أيضًا استيعاب التاريخ غير التقليدي للعلامة التجارية، وهو أمر يحتاجه عالم صناعة الساعات بأسره، كاحتياجنا إلى نسمة من الهواء النقي،"</w:t>
      </w:r>
      <w:r>
        <w:rPr>
          <w:rFonts w:ascii="Calibri" w:eastAsia="Times New Roman" w:hAnsi="Calibri" w:cs="Calibri"/>
          <w:color w:val="5F5D5E"/>
          <w:sz w:val="24"/>
          <w:szCs w:val="24"/>
          <w:rtl/>
        </w:rPr>
        <w:t>.</w:t>
      </w:r>
    </w:p>
    <w:p w14:paraId="54979AA8" w14:textId="77777777" w:rsidR="008E4CD5" w:rsidRPr="00D12974" w:rsidRDefault="008E4CD5" w:rsidP="008E4CD5">
      <w:pPr>
        <w:bidi/>
        <w:spacing w:after="0" w:line="240" w:lineRule="auto"/>
        <w:rPr>
          <w:rFonts w:ascii="Calibri" w:eastAsia="Calibri" w:hAnsi="Calibri" w:cs="Arial"/>
          <w:color w:val="5F5D5E"/>
          <w:sz w:val="24"/>
          <w:szCs w:val="24"/>
          <w:lang w:val="en-US"/>
        </w:rPr>
      </w:pPr>
      <w:r>
        <w:rPr>
          <w:rFonts w:ascii="Calibri" w:eastAsia="Calibri" w:hAnsi="Calibri" w:cs="Arial"/>
          <w:color w:val="5F5D5E"/>
          <w:sz w:val="24"/>
          <w:szCs w:val="24"/>
          <w:rtl/>
        </w:rPr>
        <w:br w:type="page"/>
      </w:r>
    </w:p>
    <w:p w14:paraId="1BB78DE0"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proofErr w:type="gramStart"/>
      <w:r>
        <w:rPr>
          <w:rFonts w:ascii="Calibri" w:eastAsia="Times New Roman" w:hAnsi="Calibri" w:cs="Calibri"/>
          <w:b/>
          <w:bCs/>
          <w:color w:val="5F5D5E"/>
          <w:sz w:val="32"/>
          <w:szCs w:val="32"/>
          <w:rtl/>
        </w:rPr>
        <w:lastRenderedPageBreak/>
        <w:t>2024 :</w:t>
      </w:r>
      <w:proofErr w:type="gramEnd"/>
      <w:r>
        <w:rPr>
          <w:rFonts w:ascii="Calibri" w:eastAsia="Times New Roman" w:hAnsi="Calibri" w:cs="Calibri"/>
          <w:b/>
          <w:bCs/>
          <w:color w:val="5F5D5E"/>
          <w:sz w:val="32"/>
          <w:szCs w:val="32"/>
          <w:rtl/>
        </w:rPr>
        <w:t xml:space="preserve"> الساعات الأربع الأولى</w:t>
      </w:r>
    </w:p>
    <w:p w14:paraId="6BCA850B"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535ED973"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مجموعة T1 SERIES، التي تم الكشف عنها بأربعة إصدارات مبهرة، وهي مجموعة ساعات مقاس </w:t>
      </w:r>
      <w:r>
        <w:rPr>
          <w:rFonts w:ascii="Calibri" w:eastAsia="Times New Roman" w:hAnsi="Calibri" w:cs="Calibri"/>
          <w:i/>
          <w:iCs/>
          <w:color w:val="5F5D5E"/>
          <w:sz w:val="24"/>
          <w:szCs w:val="24"/>
          <w:rtl/>
        </w:rPr>
        <w:t>45 مم</w:t>
      </w:r>
      <w:r>
        <w:rPr>
          <w:rFonts w:ascii="Calibri" w:eastAsia="Times New Roman" w:hAnsi="Calibri" w:cs="Calibri"/>
          <w:color w:val="5F5D5E"/>
          <w:sz w:val="24"/>
          <w:szCs w:val="24"/>
          <w:rtl/>
        </w:rPr>
        <w:t xml:space="preserve"> تتميز بشكل مثمن وأضلاع دقيقة الحواف.</w:t>
      </w:r>
    </w:p>
    <w:p w14:paraId="78C904B0"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52C5D410"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لأول مرة في تاريخها، تقدم العلامة التجارية قرص ساعة مغلقًا بالكامل، مصمم لتحقيق التناغم التام. يتألق هذا الإبداع بحرفية دقيقة وعصرية فائقة، من خلال لمسات الساتان الدائرية على مسار الدقائق وحلقة الساعة، التي تعزز من طيف الألوان الراقي – الوردي والفضي والرمادي </w:t>
      </w:r>
      <w:proofErr w:type="spellStart"/>
      <w:r>
        <w:rPr>
          <w:rFonts w:ascii="Calibri" w:eastAsia="Times New Roman" w:hAnsi="Calibri" w:cs="Calibri"/>
          <w:color w:val="5F5D5E"/>
          <w:sz w:val="24"/>
          <w:szCs w:val="24"/>
          <w:rtl/>
        </w:rPr>
        <w:t>الأنثراسيتي</w:t>
      </w:r>
      <w:proofErr w:type="spellEnd"/>
      <w:r>
        <w:rPr>
          <w:rFonts w:ascii="Calibri" w:eastAsia="Times New Roman" w:hAnsi="Calibri" w:cs="Calibri"/>
          <w:color w:val="5F5D5E"/>
          <w:sz w:val="24"/>
          <w:szCs w:val="24"/>
          <w:rtl/>
        </w:rPr>
        <w:t xml:space="preserve"> والأزرق الليلي – مقترنة بسوائل ملونة بالأزرق أو الأسود، مما يضفي أناقة مميزة.</w:t>
      </w:r>
    </w:p>
    <w:p w14:paraId="0A655B08"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6D6206FD" w14:textId="1CDCDAF9"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تتجلى مجموعة ساعات T1 SERIES في نوعين من علب الساعات المصنوعة بإتقان: إحداهما من التيتانيوم والتيتانيوم DLC، والأخرى، ذات الثمن </w:t>
      </w:r>
      <w:proofErr w:type="spellStart"/>
      <w:r>
        <w:rPr>
          <w:rFonts w:ascii="Calibri" w:eastAsia="Times New Roman" w:hAnsi="Calibri" w:cs="Calibri"/>
          <w:color w:val="5F5D5E"/>
          <w:sz w:val="24"/>
          <w:szCs w:val="24"/>
          <w:rtl/>
        </w:rPr>
        <w:t>الأعلی</w:t>
      </w:r>
      <w:proofErr w:type="spellEnd"/>
      <w:r>
        <w:rPr>
          <w:rFonts w:ascii="Calibri" w:eastAsia="Times New Roman" w:hAnsi="Calibri" w:cs="Calibri"/>
          <w:color w:val="5F5D5E"/>
          <w:sz w:val="24"/>
          <w:szCs w:val="24"/>
          <w:rtl/>
        </w:rPr>
        <w:t xml:space="preserve">، مصنوعة من الذهب 5N مع تيتانيوم DLC. تخلق أقراص الساعة باللون الوردي </w:t>
      </w:r>
      <w:proofErr w:type="spellStart"/>
      <w:r>
        <w:rPr>
          <w:rFonts w:ascii="Calibri" w:eastAsia="Times New Roman" w:hAnsi="Calibri" w:cs="Calibri"/>
          <w:color w:val="5F5D5E"/>
          <w:sz w:val="24"/>
          <w:szCs w:val="24"/>
          <w:rtl/>
        </w:rPr>
        <w:t>والأنثراسيت</w:t>
      </w:r>
      <w:proofErr w:type="spellEnd"/>
      <w:r>
        <w:rPr>
          <w:rFonts w:ascii="Calibri" w:eastAsia="Times New Roman" w:hAnsi="Calibri" w:cs="Calibri"/>
          <w:color w:val="5F5D5E"/>
          <w:sz w:val="24"/>
          <w:szCs w:val="24"/>
          <w:rtl/>
        </w:rPr>
        <w:t xml:space="preserve"> والفضي تبايناً فريداً مع العلبة المصنوعة من التيتانيوم والتيتانيوم DLC، في حين تضفي علبة الساعة الفاخرة والمصنوعة الذهب 5N مع التيتانيوم DLC بريقًا أنيقًا على وجه الساعة باللون الأزرق الداكن.</w:t>
      </w:r>
    </w:p>
    <w:p w14:paraId="64B303E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42A8C533" w14:textId="2D4EC39C"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تتحد العناصر الميكانيكية والتطورات التكنولوجية في تناغم تام، لتروي قصة الحرفية بدار HYT الفريدة. حيث تتألق هذه الساعة بكريستال </w:t>
      </w:r>
      <w:proofErr w:type="spellStart"/>
      <w:r>
        <w:rPr>
          <w:rFonts w:ascii="Calibri" w:eastAsia="Times New Roman" w:hAnsi="Calibri" w:cs="Calibri"/>
          <w:color w:val="5F5D5E"/>
          <w:sz w:val="24"/>
          <w:szCs w:val="24"/>
          <w:rtl/>
        </w:rPr>
        <w:t>سافاير</w:t>
      </w:r>
      <w:proofErr w:type="spellEnd"/>
      <w:r>
        <w:rPr>
          <w:rFonts w:ascii="Calibri" w:eastAsia="Times New Roman" w:hAnsi="Calibri" w:cs="Calibri"/>
          <w:color w:val="5F5D5E"/>
          <w:sz w:val="24"/>
          <w:szCs w:val="24"/>
          <w:rtl/>
        </w:rPr>
        <w:t xml:space="preserve"> مقبب، يُشبه "الجرس"، ومعالج بطلاء مضاد للانعكاسات، مما يمنح قرص الساعة عمقًا غير معتاد وحيويةً لافتة للنظر. ويأتي ظهر الساعة مكشوفًا، المثبت ببراغي دقيقة، مشتملاً على كريستال </w:t>
      </w:r>
      <w:proofErr w:type="spellStart"/>
      <w:r>
        <w:rPr>
          <w:rFonts w:ascii="Calibri" w:eastAsia="Times New Roman" w:hAnsi="Calibri" w:cs="Calibri"/>
          <w:color w:val="5F5D5E"/>
          <w:sz w:val="24"/>
          <w:szCs w:val="24"/>
          <w:rtl/>
        </w:rPr>
        <w:t>سافاير</w:t>
      </w:r>
      <w:proofErr w:type="spellEnd"/>
      <w:r>
        <w:rPr>
          <w:rFonts w:ascii="Calibri" w:eastAsia="Times New Roman" w:hAnsi="Calibri" w:cs="Calibri"/>
          <w:color w:val="5F5D5E"/>
          <w:sz w:val="24"/>
          <w:szCs w:val="24"/>
          <w:rtl/>
        </w:rPr>
        <w:t xml:space="preserve"> مضاد للانعكاسات، ليمنحك نافذةً فريدة على روعة الآليات الداخلية فائقة الدقة. هنا، ينبض قلب ساعة HYT بمكبسين فريدين، ينظمان حركة السوائل بقوة دفع </w:t>
      </w:r>
      <w:proofErr w:type="spellStart"/>
      <w:r>
        <w:rPr>
          <w:rFonts w:ascii="Calibri" w:eastAsia="Times New Roman" w:hAnsi="Calibri" w:cs="Calibri"/>
          <w:color w:val="5F5D5E"/>
          <w:sz w:val="24"/>
          <w:szCs w:val="24"/>
          <w:rtl/>
        </w:rPr>
        <w:t>الكاليبر</w:t>
      </w:r>
      <w:proofErr w:type="spellEnd"/>
      <w:r>
        <w:rPr>
          <w:rFonts w:ascii="Calibri" w:eastAsia="Times New Roman" w:hAnsi="Calibri" w:cs="Calibri"/>
          <w:color w:val="5F5D5E"/>
          <w:sz w:val="24"/>
          <w:szCs w:val="24"/>
          <w:rtl/>
        </w:rPr>
        <w:t xml:space="preserve"> </w:t>
      </w:r>
      <w:r w:rsidR="00EE58DB">
        <w:rPr>
          <w:rFonts w:ascii="Calibri" w:eastAsia="Times New Roman" w:hAnsi="Calibri" w:cs="Calibri"/>
          <w:color w:val="5F5D5E"/>
          <w:sz w:val="24"/>
          <w:szCs w:val="24"/>
          <w:rtl/>
        </w:rPr>
        <w:t>‎</w:t>
      </w:r>
      <w:r w:rsidR="000F0B89" w:rsidRPr="000F0B89">
        <w:rPr>
          <w:rFonts w:cstheme="minorHAnsi"/>
          <w:color w:val="5F5D5E"/>
          <w:rtl/>
        </w:rPr>
        <w:t xml:space="preserve">501‎-CM </w:t>
      </w:r>
      <w:r>
        <w:rPr>
          <w:rFonts w:ascii="Calibri" w:eastAsia="Times New Roman" w:hAnsi="Calibri" w:cs="Calibri"/>
          <w:color w:val="5F5D5E"/>
          <w:sz w:val="24"/>
          <w:szCs w:val="24"/>
          <w:rtl/>
        </w:rPr>
        <w:t xml:space="preserve">الذي يُملأ يدويًا، وهو تحفة فنية مكونة من 352 قطعة في حد ذاته. تاج الضبط مصمم ليكفل الراحة التامة عند موضع الساعة الثانية - وهو مصنوع إما من التيتانيوم أو التيتانيوم DLC، أو من الذهب 5N مع تيتانيوم DLC، مع لمسة نهائية من الساتان أو </w:t>
      </w:r>
      <w:proofErr w:type="gramStart"/>
      <w:r>
        <w:rPr>
          <w:rFonts w:ascii="Calibri" w:eastAsia="Times New Roman" w:hAnsi="Calibri" w:cs="Calibri"/>
          <w:color w:val="5F5D5E"/>
          <w:sz w:val="24"/>
          <w:szCs w:val="24"/>
          <w:rtl/>
        </w:rPr>
        <w:t>السفع</w:t>
      </w:r>
      <w:proofErr w:type="gramEnd"/>
      <w:r>
        <w:rPr>
          <w:rFonts w:ascii="Calibri" w:eastAsia="Times New Roman" w:hAnsi="Calibri" w:cs="Calibri"/>
          <w:color w:val="5F5D5E"/>
          <w:sz w:val="24"/>
          <w:szCs w:val="24"/>
          <w:rtl/>
        </w:rPr>
        <w:t xml:space="preserve"> الدقيق، وهو يلعب دورًا رئيسيًا في ضمان مقاومة الماء حتى 50 مترًا، وبهذا يجمع بين الأداء الوظيفي والجمال بشكل مثالي، ليمنحك أداءً موثوقًا ودقيقًا لا تشوبه شائبة.</w:t>
      </w:r>
    </w:p>
    <w:p w14:paraId="5FA21609"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68342F4F"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طريقة عرض الوقت، الخاص والفريد من دار HYT والمعاير لمدة 12 ساعة، يجمع بين مؤشر الساعات السائل - من خلال الأنبوب الشعيري المملوء بالسائل على طول تدريج خارجي من الساعة 6 وإليها - ومؤشر الدقائق الميكانيكي من خلال عقرب مركزي يدور على مسار دقائق داخلي.</w:t>
      </w:r>
    </w:p>
    <w:p w14:paraId="3507D3F3"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085ADA7C"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وعلى وجه التحديد، يملأ سائل ملون الأنبوب الشعيري بشكل تدريجي، مشيرا إلى الساعات واحدة تلو الأخرى على المقياس الخارجي بطول حافة قرص الساعة. بعد 12 ساعة، وعند وصول السائل الملون إلى موضع الساعة السادسة من جهة اليمين، يعود السائل إلى نقطة انطلاقه بموضع الساعة السادسة على الجهة المقابلة، بحركة عكسية. ولقراءة الوقت بدقة، تظهر إشارات الدقائق بالأرقام العربية حول قطاع مخصص على القرص.</w:t>
      </w:r>
    </w:p>
    <w:p w14:paraId="207C8C48"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651E79B3"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ينبض </w:t>
      </w:r>
      <w:proofErr w:type="spellStart"/>
      <w:r>
        <w:rPr>
          <w:rFonts w:ascii="Calibri" w:eastAsia="Times New Roman" w:hAnsi="Calibri" w:cs="Calibri"/>
          <w:color w:val="5F5D5E"/>
          <w:sz w:val="24"/>
          <w:szCs w:val="24"/>
          <w:rtl/>
        </w:rPr>
        <w:t>الكاليبر</w:t>
      </w:r>
      <w:proofErr w:type="spellEnd"/>
      <w:r>
        <w:rPr>
          <w:rFonts w:ascii="Calibri" w:eastAsia="Times New Roman" w:hAnsi="Calibri" w:cs="Calibri"/>
          <w:color w:val="5F5D5E"/>
          <w:sz w:val="24"/>
          <w:szCs w:val="24"/>
          <w:rtl/>
        </w:rPr>
        <w:t xml:space="preserve"> الحصري من دار HYT بمعدل 28,800 اهتزاز في الساعة، مع مؤشر مخزون للطاقة يكفي لمدة 72 ساعة بموضع الساعة 2.</w:t>
      </w:r>
    </w:p>
    <w:p w14:paraId="57151172" w14:textId="77777777" w:rsidR="008E4CD5" w:rsidRPr="00D12974" w:rsidRDefault="008E4CD5" w:rsidP="008E4CD5">
      <w:pPr>
        <w:bidi/>
        <w:spacing w:after="0" w:line="240" w:lineRule="auto"/>
        <w:rPr>
          <w:rFonts w:ascii="Calibri" w:eastAsia="Calibri" w:hAnsi="Calibri" w:cs="Arial"/>
          <w:color w:val="5F5D5E"/>
          <w:sz w:val="24"/>
          <w:szCs w:val="24"/>
          <w:lang w:val="en-US"/>
        </w:rPr>
      </w:pPr>
      <w:r>
        <w:rPr>
          <w:rFonts w:ascii="Calibri" w:eastAsia="Calibri" w:hAnsi="Calibri" w:cs="Arial"/>
          <w:color w:val="5F5D5E"/>
          <w:sz w:val="24"/>
          <w:szCs w:val="24"/>
          <w:rtl/>
        </w:rPr>
        <w:br w:type="page"/>
      </w:r>
    </w:p>
    <w:p w14:paraId="0A6C9047"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lastRenderedPageBreak/>
        <w:t xml:space="preserve">وتأتي كل ساعة بسوارين مطاطيين قابلين للتبديل، لكل منهما إبزيمه الخاص. الأسود هو اللون القياسي، ويوجد سوار إضافي لكل ساعة (الأزرق BL 287-A مع القرص الفضي، </w:t>
      </w:r>
      <w:proofErr w:type="spellStart"/>
      <w:r>
        <w:rPr>
          <w:rFonts w:ascii="Calibri" w:eastAsia="Times New Roman" w:hAnsi="Calibri" w:cs="Calibri"/>
          <w:color w:val="5F5D5E"/>
          <w:sz w:val="24"/>
          <w:szCs w:val="24"/>
          <w:rtl/>
        </w:rPr>
        <w:t>والأنثراسيت</w:t>
      </w:r>
      <w:proofErr w:type="spellEnd"/>
      <w:r>
        <w:rPr>
          <w:rFonts w:ascii="Calibri" w:eastAsia="Times New Roman" w:hAnsi="Calibri" w:cs="Calibri"/>
          <w:color w:val="5F5D5E"/>
          <w:sz w:val="24"/>
          <w:szCs w:val="24"/>
          <w:rtl/>
        </w:rPr>
        <w:t xml:space="preserve"> GR094 مع الوردي </w:t>
      </w:r>
      <w:proofErr w:type="spellStart"/>
      <w:r>
        <w:rPr>
          <w:rFonts w:ascii="Calibri" w:eastAsia="Times New Roman" w:hAnsi="Calibri" w:cs="Calibri"/>
          <w:color w:val="5F5D5E"/>
          <w:sz w:val="24"/>
          <w:szCs w:val="24"/>
          <w:rtl/>
        </w:rPr>
        <w:t>والأنثراسيت</w:t>
      </w:r>
      <w:proofErr w:type="spellEnd"/>
      <w:r>
        <w:rPr>
          <w:rFonts w:ascii="Calibri" w:eastAsia="Times New Roman" w:hAnsi="Calibri" w:cs="Calibri"/>
          <w:color w:val="5F5D5E"/>
          <w:sz w:val="24"/>
          <w:szCs w:val="24"/>
          <w:rtl/>
        </w:rPr>
        <w:t xml:space="preserve">، والأزرق الداكن P259A مع إصدار الذهب 5N). وتشمل الخيارات </w:t>
      </w:r>
      <w:proofErr w:type="spellStart"/>
      <w:r>
        <w:rPr>
          <w:rFonts w:ascii="Calibri" w:eastAsia="Times New Roman" w:hAnsi="Calibri" w:cs="Calibri"/>
          <w:color w:val="5F5D5E"/>
          <w:sz w:val="24"/>
          <w:szCs w:val="24"/>
          <w:rtl/>
        </w:rPr>
        <w:t>سوارات</w:t>
      </w:r>
      <w:proofErr w:type="spellEnd"/>
      <w:r>
        <w:rPr>
          <w:rFonts w:ascii="Calibri" w:eastAsia="Times New Roman" w:hAnsi="Calibri" w:cs="Calibri"/>
          <w:color w:val="5F5D5E"/>
          <w:sz w:val="24"/>
          <w:szCs w:val="24"/>
          <w:rtl/>
        </w:rPr>
        <w:t xml:space="preserve"> إضافية باللون الأبيض والرمادي الفاتح والأزرق الفاتح.</w:t>
      </w:r>
    </w:p>
    <w:p w14:paraId="01E7A28D"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2E53BBE3"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استغرق ابتكار نظام سوار التبديل المميز المصمم خصيصًا لمجموعة T1 SERIES عامًا كاملًا من البحث والتطوير. وهو يتيح تركيب السوار وإزالته بسهولة عن طريق الضغط على زر انضغاطي بالجزء الأوسط من ظهر العلبة، مما يحول دون تحرره عن غير قصد. ويضفي الإبزيم المصنوع من التيتانيوم - تيتانيوم PVD بإصدار الذهب عيار 5N / التيتانيوم - لمسة من الأناقة إلى هذا النظام المُحكم والآمن. </w:t>
      </w:r>
    </w:p>
    <w:p w14:paraId="5D5BC3F0" w14:textId="77777777" w:rsidR="008E4CD5" w:rsidRPr="00D12974" w:rsidRDefault="008E4CD5" w:rsidP="008E4CD5">
      <w:pPr>
        <w:widowControl w:val="0"/>
        <w:autoSpaceDE w:val="0"/>
        <w:autoSpaceDN w:val="0"/>
        <w:bidi/>
        <w:adjustRightInd w:val="0"/>
        <w:spacing w:after="0" w:line="240" w:lineRule="auto"/>
        <w:jc w:val="both"/>
        <w:rPr>
          <w:rFonts w:ascii="Calibri" w:eastAsia="Calibri" w:hAnsi="Calibri" w:cs="Calibri"/>
          <w:color w:val="5F5D5E"/>
          <w:sz w:val="24"/>
          <w:szCs w:val="24"/>
          <w:lang w:val="en-US"/>
        </w:rPr>
      </w:pPr>
    </w:p>
    <w:p w14:paraId="6985B8AF" w14:textId="77777777" w:rsidR="008E4CD5" w:rsidRPr="00D12974" w:rsidRDefault="008E4CD5" w:rsidP="008E4CD5">
      <w:pPr>
        <w:widowControl w:val="0"/>
        <w:autoSpaceDE w:val="0"/>
        <w:autoSpaceDN w:val="0"/>
        <w:bidi/>
        <w:adjustRightInd w:val="0"/>
        <w:spacing w:after="0" w:line="240" w:lineRule="auto"/>
        <w:jc w:val="both"/>
        <w:rPr>
          <w:rFonts w:ascii="Calibri" w:eastAsia="Calibri" w:hAnsi="Calibri" w:cs="Calibri"/>
          <w:color w:val="5F5D5E"/>
          <w:sz w:val="24"/>
          <w:szCs w:val="24"/>
          <w:lang w:val="en-US"/>
        </w:rPr>
      </w:pPr>
    </w:p>
    <w:p w14:paraId="2478C22E" w14:textId="77777777" w:rsidR="008E4CD5" w:rsidRPr="00D12974" w:rsidRDefault="008E4CD5" w:rsidP="008E4CD5">
      <w:pPr>
        <w:bidi/>
        <w:spacing w:after="0" w:line="240" w:lineRule="auto"/>
        <w:jc w:val="center"/>
        <w:rPr>
          <w:rFonts w:ascii="Calibri" w:eastAsia="Times New Roman" w:hAnsi="Calibri" w:cs="Calibri"/>
          <w:b/>
          <w:bCs/>
          <w:color w:val="5F5D5E"/>
          <w:sz w:val="32"/>
          <w:szCs w:val="32"/>
          <w:lang w:val="en-US" w:eastAsia="fr-FR"/>
        </w:rPr>
      </w:pPr>
      <w:r>
        <w:rPr>
          <w:rFonts w:ascii="Calibri" w:eastAsia="Times New Roman" w:hAnsi="Calibri" w:cs="Calibri"/>
          <w:b/>
          <w:bCs/>
          <w:color w:val="5F5D5E"/>
          <w:sz w:val="32"/>
          <w:szCs w:val="32"/>
          <w:rtl/>
        </w:rPr>
        <w:t>أُسس عرض الوقت باستخدام السوائل في ساعات HYT</w:t>
      </w:r>
    </w:p>
    <w:p w14:paraId="47BE1914" w14:textId="77777777" w:rsidR="008E4CD5" w:rsidRPr="00D12974" w:rsidRDefault="008E4CD5" w:rsidP="008E4CD5">
      <w:pPr>
        <w:bidi/>
        <w:spacing w:after="0" w:line="240" w:lineRule="auto"/>
        <w:jc w:val="both"/>
        <w:rPr>
          <w:rFonts w:ascii="Calibri" w:eastAsia="Times New Roman" w:hAnsi="Calibri" w:cs="Calibri"/>
          <w:color w:val="5F5D5E"/>
          <w:sz w:val="24"/>
          <w:szCs w:val="24"/>
          <w:highlight w:val="yellow"/>
          <w:lang w:val="en-US" w:eastAsia="fr-FR"/>
        </w:rPr>
      </w:pPr>
    </w:p>
    <w:p w14:paraId="62D50136"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 xml:space="preserve">تمثل ساعات HYT مزيجًا فريدًا من العلم والتكنولوجيا وصناعة الساعات الفاخرة والتصميم. وقد استُلهمت آلية حركة HYT من مبدأ المزولة المائية التي تعود إلى عهد الفراعنة، حيث تضم آلية HYT خزانين مرنين يقعان عند موضع الساعة السادسة، ويتصلان بطرفي الأنبوب الشعيري. يحتوي أحدهما على سائل مائي ملون. والآخر، سائل لزج شفاف. السائلان غير قابلين للامتزاج: فالقوة </w:t>
      </w:r>
      <w:proofErr w:type="spellStart"/>
      <w:r>
        <w:rPr>
          <w:rFonts w:ascii="Calibri" w:eastAsia="Times New Roman" w:hAnsi="Calibri" w:cs="Calibri"/>
          <w:color w:val="5F5D5E"/>
          <w:sz w:val="24"/>
          <w:szCs w:val="24"/>
          <w:rtl/>
        </w:rPr>
        <w:t>التنافرية</w:t>
      </w:r>
      <w:proofErr w:type="spellEnd"/>
      <w:r>
        <w:rPr>
          <w:rFonts w:ascii="Calibri" w:eastAsia="Times New Roman" w:hAnsi="Calibri" w:cs="Calibri"/>
          <w:color w:val="5F5D5E"/>
          <w:sz w:val="24"/>
          <w:szCs w:val="24"/>
          <w:rtl/>
        </w:rPr>
        <w:t xml:space="preserve"> لجزيئات كل سائل تجعل امتزاجهما مستحيلاً. والحد الفاصل بين السائلين: هو الغشاء الهلالي.</w:t>
      </w:r>
    </w:p>
    <w:p w14:paraId="209C5281"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2815E932"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يتم تشغيل خزانات السوائل بواسطة منفاخين اثنين يتميزان بمرونة فائقة ومقاومة عالية، مصنوعين من سبيكة معدنية مطلية كهربائياً، ويتم تشغيلهما بواسطة المكابس. ومع تمدد الخزان الذي يضم السائل المائي الملون، ينضغط الخزان الآخر، والعكس صحيح، مما يدفع السائلين ذهابًا وإيابًا عبر الأنبوب الشعيري. يشير النظام إلى انقضاء الساعات عن طريق "دفع" السائل الملون (مما يزيد من طول السائل داخل الأنبوب الشعيري) و "سحب" السائل اللزج الشفاف (مما يتسبب في تقلص طول هذا السائل بشكل متناسب). وتشير النقطة التي يلتقي فيها السائلين - الغشاء هلالي الشكل - إلى الساعة على المقياس. وعند الوصول إلى الساعة السادسة، يعود عمود السائل الملون تلقائيًا إلى موقعه الأصلي. ويتم توليد الطاقة اللازمة لتشغيل النظام بواسطة حركة ساعة ميكانيكية.</w:t>
      </w:r>
    </w:p>
    <w:p w14:paraId="6B9FDDD5" w14:textId="77777777" w:rsidR="008E4CD5" w:rsidRPr="00D12974" w:rsidRDefault="008E4CD5" w:rsidP="008E4CD5">
      <w:pPr>
        <w:bidi/>
        <w:spacing w:after="0" w:line="240" w:lineRule="auto"/>
        <w:jc w:val="both"/>
        <w:rPr>
          <w:rFonts w:ascii="Calibri" w:eastAsia="Times New Roman" w:hAnsi="Calibri" w:cs="Calibri"/>
          <w:color w:val="5F5D5E"/>
          <w:sz w:val="24"/>
          <w:szCs w:val="24"/>
          <w:lang w:val="en-US" w:eastAsia="fr-FR"/>
        </w:rPr>
      </w:pPr>
    </w:p>
    <w:p w14:paraId="23FAB5FD" w14:textId="3573BE60" w:rsidR="007B69EE" w:rsidRPr="00230A5D" w:rsidRDefault="008E4CD5" w:rsidP="00230A5D">
      <w:pPr>
        <w:bidi/>
        <w:spacing w:after="0" w:line="240" w:lineRule="auto"/>
        <w:jc w:val="both"/>
        <w:rPr>
          <w:rFonts w:ascii="Calibri" w:eastAsia="Times New Roman" w:hAnsi="Calibri" w:cs="Calibri"/>
          <w:color w:val="5F5D5E"/>
          <w:sz w:val="24"/>
          <w:szCs w:val="24"/>
          <w:lang w:val="en-US" w:eastAsia="fr-FR"/>
        </w:rPr>
      </w:pPr>
      <w:r>
        <w:rPr>
          <w:rFonts w:ascii="Calibri" w:eastAsia="Times New Roman" w:hAnsi="Calibri" w:cs="Calibri"/>
          <w:color w:val="5F5D5E"/>
          <w:sz w:val="24"/>
          <w:szCs w:val="24"/>
          <w:rtl/>
        </w:rPr>
        <w:t>حظي هذا الابتكار المحمي سبع براءات اختراع، بجائزة الابتكار من لجنة تحكيم معرض جنيف للساعات الفاخرة لعام 2012. ولا يزال هذا الإبداع التقني عنصراً محورياً في تصميمها المعماري ثلاثي الأبعاد.</w:t>
      </w:r>
    </w:p>
    <w:p w14:paraId="43AC6260" w14:textId="77777777" w:rsidR="00B23A54" w:rsidRPr="00D12974" w:rsidRDefault="00B23A54" w:rsidP="007B69EE">
      <w:pPr>
        <w:bidi/>
        <w:spacing w:after="0" w:line="240" w:lineRule="auto"/>
        <w:jc w:val="both"/>
        <w:rPr>
          <w:rFonts w:ascii="Calibri" w:eastAsia="Times New Roman" w:hAnsi="Calibri" w:cs="Calibri"/>
          <w:color w:val="5F5D5E"/>
          <w:sz w:val="24"/>
          <w:szCs w:val="24"/>
          <w:lang w:eastAsia="fr-FR"/>
        </w:rPr>
      </w:pPr>
    </w:p>
    <w:p w14:paraId="4746D6F0" w14:textId="77777777" w:rsidR="00B23A54" w:rsidRPr="00D12974" w:rsidRDefault="00B23A54" w:rsidP="00B23A54">
      <w:pPr>
        <w:bidi/>
        <w:spacing w:after="0" w:line="240" w:lineRule="auto"/>
        <w:rPr>
          <w:rFonts w:ascii="Calibri" w:eastAsia="Times New Roman" w:hAnsi="Calibri" w:cs="Calibri"/>
          <w:color w:val="5F5D5E"/>
          <w:sz w:val="24"/>
          <w:szCs w:val="24"/>
          <w:lang w:eastAsia="fr-FR"/>
        </w:rPr>
      </w:pPr>
      <w:r>
        <w:rPr>
          <w:rFonts w:ascii="Calibri" w:eastAsia="Times New Roman" w:hAnsi="Calibri" w:cs="Calibri"/>
          <w:color w:val="5F5D5E"/>
          <w:sz w:val="24"/>
          <w:szCs w:val="24"/>
          <w:rtl/>
        </w:rPr>
        <w:br w:type="page"/>
      </w:r>
    </w:p>
    <w:p w14:paraId="187F0AF7" w14:textId="0B48E0CB" w:rsidR="007B69EE" w:rsidRPr="00AC0591" w:rsidRDefault="00A66DE4" w:rsidP="007B69EE">
      <w:pPr>
        <w:pStyle w:val="Paragraphestandard"/>
        <w:bidi/>
        <w:jc w:val="both"/>
        <w:rPr>
          <w:rFonts w:ascii="Calibri" w:hAnsi="Calibri" w:cs="Calibri"/>
          <w:caps/>
          <w:color w:val="FFFFFF" w:themeColor="background1"/>
          <w:spacing w:val="12"/>
          <w:sz w:val="44"/>
          <w:szCs w:val="44"/>
        </w:rPr>
      </w:pPr>
      <w:r>
        <w:rPr>
          <w:rFonts w:ascii="Gotham" w:hAnsi="Gotham"/>
          <w:caps/>
          <w:noProof/>
          <w:color w:val="FFFFFF" w:themeColor="background1"/>
          <w:szCs w:val="44"/>
          <w:rtl/>
        </w:rPr>
        <w:lastRenderedPageBreak/>
        <w:drawing>
          <wp:anchor distT="0" distB="0" distL="114300" distR="114300" simplePos="0" relativeHeight="251659264" behindDoc="1" locked="0" layoutInCell="1" allowOverlap="1" wp14:anchorId="05E48A9D" wp14:editId="15F94A1C">
            <wp:simplePos x="0" y="0"/>
            <wp:positionH relativeFrom="page">
              <wp:align>right</wp:align>
            </wp:positionH>
            <wp:positionV relativeFrom="page">
              <wp:align>top</wp:align>
            </wp:positionV>
            <wp:extent cx="7556500" cy="1302384"/>
            <wp:effectExtent l="0" t="0" r="0" b="0"/>
            <wp:wrapNone/>
            <wp:docPr id="18063144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szCs w:val="44"/>
          <w:rtl/>
        </w:rPr>
        <w:t>المواصفات الفنية</w:t>
      </w:r>
    </w:p>
    <w:p w14:paraId="5CD463B2" w14:textId="77777777" w:rsidR="007B69EE" w:rsidRPr="00AC0591" w:rsidRDefault="007B69EE" w:rsidP="007B69EE">
      <w:pPr>
        <w:bidi/>
        <w:jc w:val="both"/>
        <w:rPr>
          <w:rFonts w:cstheme="minorHAnsi"/>
          <w:color w:val="3B3838" w:themeColor="background2" w:themeShade="40"/>
        </w:rPr>
      </w:pPr>
    </w:p>
    <w:tbl>
      <w:tblPr>
        <w:tblStyle w:val="Grilledutableau"/>
        <w:bidiVisual/>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5BDDA6CC" w14:textId="77777777" w:rsidTr="00251684">
        <w:trPr>
          <w:trHeight w:val="2139"/>
        </w:trPr>
        <w:tc>
          <w:tcPr>
            <w:tcW w:w="2973" w:type="dxa"/>
          </w:tcPr>
          <w:p w14:paraId="5B0185D2" w14:textId="77777777" w:rsidR="007B69EE" w:rsidRPr="00B754CA" w:rsidRDefault="007B69EE" w:rsidP="00251684">
            <w:pPr>
              <w:bidi/>
              <w:jc w:val="both"/>
              <w:rPr>
                <w:rFonts w:cstheme="minorHAnsi"/>
                <w:color w:val="5F5D5E"/>
              </w:rPr>
            </w:pPr>
            <w:r>
              <w:rPr>
                <w:rFonts w:cstheme="minorHAnsi"/>
                <w:noProof/>
                <w:color w:val="5F5D5E"/>
                <w:rtl/>
              </w:rPr>
              <w:drawing>
                <wp:inline distT="0" distB="0" distL="0" distR="0" wp14:anchorId="4A4759C9" wp14:editId="4E16CE55">
                  <wp:extent cx="1487350" cy="2214880"/>
                  <wp:effectExtent l="0" t="0" r="0" b="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30" t="-190" r="-340"/>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6FC8908" w14:textId="77777777" w:rsidR="008E4CD5" w:rsidRPr="00D913BC" w:rsidRDefault="008E4CD5" w:rsidP="008E4CD5">
            <w:pPr>
              <w:pStyle w:val="Paragraphestandard"/>
              <w:tabs>
                <w:tab w:val="left" w:pos="660"/>
              </w:tabs>
              <w:suppressAutoHyphens/>
              <w:bidi/>
              <w:spacing w:after="80" w:line="240" w:lineRule="auto"/>
              <w:jc w:val="both"/>
              <w:rPr>
                <w:rFonts w:asciiTheme="minorHAnsi" w:hAnsiTheme="minorHAnsi" w:cstheme="minorHAnsi"/>
                <w:color w:val="5F5D5E"/>
                <w:spacing w:val="7"/>
                <w:lang w:val="de-DE"/>
              </w:rPr>
            </w:pPr>
            <w:r>
              <w:rPr>
                <w:rFonts w:asciiTheme="minorHAnsi" w:hAnsiTheme="minorHAnsi" w:cstheme="minorHAnsi"/>
                <w:caps/>
                <w:color w:val="5F5D5E"/>
                <w:rtl/>
              </w:rPr>
              <w:t>الطراز</w:t>
            </w:r>
          </w:p>
          <w:p w14:paraId="5C6F3E05" w14:textId="57CBB322" w:rsidR="007B69EE" w:rsidRPr="00D913BC" w:rsidRDefault="007B69EE" w:rsidP="00D16741">
            <w:pPr>
              <w:pStyle w:val="Paragraphestandard"/>
              <w:tabs>
                <w:tab w:val="left" w:pos="660"/>
              </w:tabs>
              <w:suppressAutoHyphens/>
              <w:bidi/>
              <w:spacing w:after="80" w:line="240" w:lineRule="auto"/>
              <w:rPr>
                <w:rFonts w:ascii="Calibri" w:hAnsi="Calibri" w:cs="Calibri"/>
                <w:b/>
                <w:bCs/>
                <w:color w:val="5F5D5E"/>
                <w:sz w:val="50"/>
                <w:lang w:val="de-DE"/>
              </w:rPr>
            </w:pPr>
            <w:r>
              <w:rPr>
                <w:rFonts w:ascii="Calibri" w:hAnsi="Calibri" w:cs="Calibri"/>
                <w:b/>
                <w:bCs/>
                <w:color w:val="5F5D5E"/>
                <w:sz w:val="50"/>
                <w:szCs w:val="50"/>
                <w:rtl/>
              </w:rPr>
              <w:t xml:space="preserve">HYT T1 </w:t>
            </w:r>
            <w:r>
              <w:rPr>
                <w:rFonts w:ascii="Calibri" w:hAnsi="Calibri" w:cs="Calibri"/>
                <w:b/>
                <w:bCs/>
                <w:color w:val="5F5D5E"/>
                <w:sz w:val="50"/>
                <w:szCs w:val="50"/>
                <w:rtl/>
              </w:rPr>
              <w:br/>
            </w:r>
            <w:proofErr w:type="spellStart"/>
            <w:r>
              <w:rPr>
                <w:rFonts w:ascii="Calibri" w:hAnsi="Calibri" w:cs="Calibri"/>
                <w:b/>
                <w:bCs/>
                <w:color w:val="5F5D5E"/>
                <w:sz w:val="50"/>
                <w:szCs w:val="50"/>
                <w:rtl/>
              </w:rPr>
              <w:t>Titanium</w:t>
            </w:r>
            <w:proofErr w:type="spellEnd"/>
            <w:r>
              <w:rPr>
                <w:rFonts w:ascii="Calibri" w:hAnsi="Calibri" w:cs="Calibri"/>
                <w:b/>
                <w:bCs/>
                <w:color w:val="5F5D5E"/>
                <w:sz w:val="50"/>
                <w:szCs w:val="50"/>
                <w:rtl/>
              </w:rPr>
              <w:t xml:space="preserve"> </w:t>
            </w:r>
            <w:proofErr w:type="spellStart"/>
            <w:r>
              <w:rPr>
                <w:rFonts w:ascii="Calibri" w:hAnsi="Calibri" w:cs="Calibri"/>
                <w:b/>
                <w:bCs/>
                <w:color w:val="5F5D5E"/>
                <w:sz w:val="50"/>
                <w:szCs w:val="50"/>
                <w:rtl/>
              </w:rPr>
              <w:t>Silver</w:t>
            </w:r>
            <w:proofErr w:type="spellEnd"/>
          </w:p>
          <w:p w14:paraId="32AB3DA1" w14:textId="2130C4C6" w:rsidR="007B69EE" w:rsidRPr="00D913BC" w:rsidRDefault="008E4CD5" w:rsidP="00251684">
            <w:pPr>
              <w:pStyle w:val="Paragraphestandard"/>
              <w:tabs>
                <w:tab w:val="left" w:pos="660"/>
              </w:tabs>
              <w:suppressAutoHyphens/>
              <w:bidi/>
              <w:spacing w:after="80" w:line="240" w:lineRule="auto"/>
              <w:jc w:val="both"/>
              <w:rPr>
                <w:rFonts w:asciiTheme="minorHAnsi" w:hAnsiTheme="minorHAnsi" w:cstheme="minorHAnsi"/>
                <w:color w:val="5F5D5E"/>
                <w:spacing w:val="9"/>
                <w:sz w:val="30"/>
                <w:szCs w:val="30"/>
                <w:lang w:val="de-DE"/>
              </w:rPr>
            </w:pPr>
            <w:r w:rsidRPr="004C6131">
              <w:rPr>
                <w:rFonts w:asciiTheme="minorHAnsi" w:hAnsiTheme="minorHAnsi" w:cstheme="minorHAnsi"/>
                <w:caps/>
                <w:color w:val="5F5D5E"/>
                <w:rtl/>
              </w:rPr>
              <w:t>الرقم المرجعي:</w:t>
            </w:r>
            <w:r>
              <w:rPr>
                <w:rFonts w:asciiTheme="minorHAnsi" w:hAnsiTheme="minorHAnsi" w:cstheme="minorHAnsi"/>
                <w:caps/>
                <w:color w:val="5F5D5E"/>
                <w:szCs w:val="30"/>
                <w:rtl/>
              </w:rPr>
              <w:t xml:space="preserve"> </w:t>
            </w:r>
            <w:r>
              <w:rPr>
                <w:rFonts w:asciiTheme="minorHAnsi" w:hAnsiTheme="minorHAnsi" w:cstheme="minorHAnsi"/>
                <w:color w:val="5F5D5E"/>
                <w:sz w:val="30"/>
                <w:szCs w:val="30"/>
                <w:rtl/>
              </w:rPr>
              <w:t>H03205-A</w:t>
            </w:r>
          </w:p>
          <w:p w14:paraId="28ECE40C" w14:textId="50EB7FC1" w:rsidR="007B69EE" w:rsidRPr="00D913BC" w:rsidRDefault="008E4CD5" w:rsidP="00251684">
            <w:pPr>
              <w:pStyle w:val="Paragraphestandard"/>
              <w:tabs>
                <w:tab w:val="left" w:pos="660"/>
              </w:tabs>
              <w:suppressAutoHyphens/>
              <w:bidi/>
              <w:spacing w:after="80" w:line="240" w:lineRule="auto"/>
              <w:jc w:val="both"/>
              <w:rPr>
                <w:rFonts w:asciiTheme="minorHAnsi" w:hAnsiTheme="minorHAnsi" w:cstheme="minorHAnsi"/>
                <w:color w:val="5F5D5E"/>
                <w:lang w:val="de-DE"/>
              </w:rPr>
            </w:pPr>
            <w:r>
              <w:rPr>
                <w:rFonts w:asciiTheme="minorHAnsi" w:hAnsiTheme="minorHAnsi" w:cstheme="minorHAnsi"/>
                <w:caps/>
                <w:color w:val="5F5D5E"/>
                <w:rtl/>
              </w:rPr>
              <w:t xml:space="preserve">السعر المقترح: </w:t>
            </w:r>
            <w:r w:rsidR="00604C30" w:rsidRPr="0053186C">
              <w:rPr>
                <w:rFonts w:asciiTheme="minorHAnsi" w:hAnsiTheme="minorHAnsi" w:cs="Calibri"/>
                <w:color w:val="5F5D5E"/>
                <w:sz w:val="30"/>
                <w:szCs w:val="30"/>
                <w:rtl/>
              </w:rPr>
              <w:t>000’48</w:t>
            </w:r>
            <w:r w:rsidRPr="0053186C">
              <w:rPr>
                <w:rFonts w:asciiTheme="minorHAnsi" w:hAnsiTheme="minorHAnsi" w:cstheme="minorHAnsi"/>
                <w:color w:val="5F5D5E"/>
                <w:sz w:val="30"/>
                <w:szCs w:val="30"/>
                <w:rtl/>
              </w:rPr>
              <w:t xml:space="preserve"> فرنك سويسري</w:t>
            </w:r>
            <w:r w:rsidR="00FF6438">
              <w:rPr>
                <w:rFonts w:asciiTheme="minorHAnsi" w:hAnsiTheme="minorHAnsi" w:cstheme="minorHAnsi"/>
                <w:color w:val="5F5D5E"/>
                <w:sz w:val="30"/>
              </w:rPr>
              <w:t xml:space="preserve"> </w:t>
            </w:r>
            <w:r w:rsidRPr="00FF6438">
              <w:rPr>
                <w:rFonts w:asciiTheme="minorHAnsi" w:hAnsiTheme="minorHAnsi" w:cstheme="minorHAnsi"/>
                <w:color w:val="5F5D5E"/>
                <w:sz w:val="18"/>
                <w:szCs w:val="18"/>
                <w:rtl/>
              </w:rPr>
              <w:t>(غير شامل الضرائب)</w:t>
            </w:r>
          </w:p>
          <w:p w14:paraId="78FE47D6" w14:textId="77777777" w:rsidR="008A63CE" w:rsidRPr="00D913BC" w:rsidRDefault="008A63CE" w:rsidP="00251684">
            <w:pPr>
              <w:pStyle w:val="Paragraphestandard"/>
              <w:tabs>
                <w:tab w:val="left" w:pos="660"/>
              </w:tabs>
              <w:suppressAutoHyphens/>
              <w:bidi/>
              <w:spacing w:after="80" w:line="240" w:lineRule="auto"/>
              <w:jc w:val="both"/>
              <w:rPr>
                <w:rFonts w:asciiTheme="minorHAnsi" w:hAnsiTheme="minorHAnsi" w:cstheme="minorHAnsi"/>
                <w:color w:val="5F5D5E"/>
                <w:spacing w:val="11"/>
                <w:sz w:val="56"/>
                <w:szCs w:val="56"/>
                <w:lang w:val="de-DE"/>
              </w:rPr>
            </w:pPr>
          </w:p>
          <w:p w14:paraId="550C0ECB" w14:textId="77777777" w:rsidR="007B69EE" w:rsidRDefault="00ED45E6" w:rsidP="00251684">
            <w:pPr>
              <w:pStyle w:val="Paragraphestandard"/>
              <w:tabs>
                <w:tab w:val="left" w:pos="660"/>
              </w:tabs>
              <w:suppressAutoHyphens/>
              <w:bidi/>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8"/>
                <w:rtl/>
              </w:rPr>
              <w:t>صورة غير تعاقدية</w:t>
            </w:r>
          </w:p>
          <w:p w14:paraId="4E422DA3" w14:textId="7C302C1A" w:rsidR="00ED45E6" w:rsidRPr="00B754CA" w:rsidRDefault="00ED45E6" w:rsidP="00251684">
            <w:pPr>
              <w:pStyle w:val="Paragraphestandard"/>
              <w:tabs>
                <w:tab w:val="left" w:pos="660"/>
              </w:tabs>
              <w:suppressAutoHyphens/>
              <w:bidi/>
              <w:jc w:val="both"/>
              <w:rPr>
                <w:rFonts w:asciiTheme="minorHAnsi" w:hAnsiTheme="minorHAnsi" w:cstheme="minorHAnsi"/>
                <w:caps/>
                <w:color w:val="5F5D5E"/>
                <w:spacing w:val="5"/>
                <w:sz w:val="16"/>
                <w:szCs w:val="16"/>
              </w:rPr>
            </w:pPr>
          </w:p>
        </w:tc>
      </w:tr>
      <w:tr w:rsidR="00AC0591" w:rsidRPr="00D913BC" w14:paraId="75B8B6BD" w14:textId="77777777" w:rsidTr="00251684">
        <w:trPr>
          <w:trHeight w:val="3727"/>
        </w:trPr>
        <w:tc>
          <w:tcPr>
            <w:tcW w:w="4820" w:type="dxa"/>
            <w:gridSpan w:val="2"/>
          </w:tcPr>
          <w:p w14:paraId="176602BC" w14:textId="77777777" w:rsidR="008E4CD5" w:rsidRPr="00D913BC" w:rsidRDefault="008E4CD5" w:rsidP="008E4CD5">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szCs w:val="46"/>
                <w:rtl/>
              </w:rPr>
              <w:t>علبة الساعة</w:t>
            </w:r>
          </w:p>
          <w:p w14:paraId="0B34C807" w14:textId="46DAF859" w:rsidR="007B69EE" w:rsidRPr="00D913BC" w:rsidRDefault="007B69EE" w:rsidP="00251684">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szCs w:val="18"/>
                <w:rtl/>
              </w:rPr>
              <w:tab/>
              <w:t>- تيتانيوم مطلي باللون الأسود بتشطيب ساتان</w:t>
            </w:r>
          </w:p>
          <w:p w14:paraId="02EA7E20" w14:textId="04C0363A" w:rsidR="007B69EE" w:rsidRPr="00B754CA" w:rsidRDefault="007B69EE" w:rsidP="0087476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تاج ضبط من التيتانيوم</w:t>
            </w:r>
          </w:p>
          <w:p w14:paraId="78F55355" w14:textId="17FC8649" w:rsidR="007B69EE" w:rsidRPr="00B754CA" w:rsidRDefault="007B69EE" w:rsidP="0087476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كريستال </w:t>
            </w:r>
            <w:proofErr w:type="spellStart"/>
            <w:r>
              <w:rPr>
                <w:rFonts w:asciiTheme="minorHAnsi" w:hAnsiTheme="minorHAnsi" w:cstheme="minorHAnsi"/>
                <w:color w:val="5F5D5E"/>
                <w:sz w:val="18"/>
                <w:szCs w:val="18"/>
                <w:rtl/>
              </w:rPr>
              <w:t>سافاير</w:t>
            </w:r>
            <w:proofErr w:type="spellEnd"/>
            <w:r>
              <w:rPr>
                <w:rFonts w:asciiTheme="minorHAnsi" w:hAnsiTheme="minorHAnsi" w:cstheme="minorHAnsi"/>
                <w:color w:val="5F5D5E"/>
                <w:sz w:val="18"/>
                <w:szCs w:val="18"/>
                <w:rtl/>
              </w:rPr>
              <w:t xml:space="preserve"> مغطى بطبقة مضادة للانعكاسات</w:t>
            </w:r>
          </w:p>
          <w:p w14:paraId="4B14AE97" w14:textId="77777777" w:rsidR="007B69EE" w:rsidRPr="00B754CA" w:rsidRDefault="007B69EE" w:rsidP="00251684">
            <w:pPr>
              <w:pStyle w:val="Paragraphestandard"/>
              <w:tabs>
                <w:tab w:val="left" w:pos="1738"/>
              </w:tabs>
              <w:suppressAutoHyphens/>
              <w:bidi/>
              <w:spacing w:after="40" w:line="240" w:lineRule="auto"/>
              <w:ind w:left="321" w:hanging="321"/>
              <w:rPr>
                <w:rFonts w:asciiTheme="minorHAnsi" w:hAnsiTheme="minorHAnsi" w:cstheme="minorHAnsi"/>
                <w:color w:val="5F5D5E"/>
                <w:spacing w:val="5"/>
                <w:sz w:val="14"/>
                <w:szCs w:val="14"/>
                <w:lang w:val="en-US"/>
              </w:rPr>
            </w:pPr>
          </w:p>
          <w:p w14:paraId="70F87478" w14:textId="77777777" w:rsidR="008E4CD5" w:rsidRPr="00B754CA" w:rsidRDefault="008E4CD5" w:rsidP="008E4CD5">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قرص الساعة</w:t>
            </w:r>
          </w:p>
          <w:p w14:paraId="47B94D3A" w14:textId="2EBAD3E3" w:rsidR="007B69EE" w:rsidRPr="00B754CA" w:rsidRDefault="007B69EE" w:rsidP="0087476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نحاس مطلي بالفضة</w:t>
            </w:r>
          </w:p>
          <w:p w14:paraId="2AD496CB" w14:textId="5F35FB00" w:rsidR="007B69EE" w:rsidRPr="00B754CA" w:rsidRDefault="007B69EE" w:rsidP="0087476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w:t>
            </w:r>
            <w:proofErr w:type="spellStart"/>
            <w:r>
              <w:rPr>
                <w:rFonts w:asciiTheme="minorHAnsi" w:hAnsiTheme="minorHAnsi" w:cstheme="minorHAnsi"/>
                <w:color w:val="5F5D5E"/>
                <w:sz w:val="18"/>
                <w:szCs w:val="18"/>
                <w:rtl/>
              </w:rPr>
              <w:t>أبليكات</w:t>
            </w:r>
            <w:proofErr w:type="spellEnd"/>
            <w:r>
              <w:rPr>
                <w:rFonts w:asciiTheme="minorHAnsi" w:hAnsiTheme="minorHAnsi" w:cstheme="minorHAnsi"/>
                <w:color w:val="5F5D5E"/>
                <w:sz w:val="18"/>
                <w:szCs w:val="18"/>
                <w:rtl/>
              </w:rPr>
              <w:t xml:space="preserve"> سوداء مطلية بالذهب، ملصقات سوداء، </w:t>
            </w:r>
            <w:r>
              <w:rPr>
                <w:rFonts w:asciiTheme="minorHAnsi" w:hAnsiTheme="minorHAnsi" w:cstheme="minorHAnsi"/>
                <w:color w:val="5F5D5E"/>
                <w:sz w:val="18"/>
                <w:szCs w:val="18"/>
                <w:rtl/>
              </w:rPr>
              <w:br/>
              <w:t xml:space="preserve">   طبقة SLN بيضاء C1 / WL</w:t>
            </w:r>
          </w:p>
          <w:p w14:paraId="613A6043" w14:textId="02BB60C7" w:rsidR="007B69EE" w:rsidRPr="00B754CA" w:rsidRDefault="007B69EE" w:rsidP="0087476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سائل أزرق داخل أنبوب شعيري </w:t>
            </w:r>
            <w:proofErr w:type="spellStart"/>
            <w:r>
              <w:rPr>
                <w:rFonts w:asciiTheme="minorHAnsi" w:hAnsiTheme="minorHAnsi" w:cstheme="minorHAnsi"/>
                <w:color w:val="5F5D5E"/>
                <w:sz w:val="18"/>
                <w:szCs w:val="18"/>
                <w:rtl/>
              </w:rPr>
              <w:t>بوروسيليكات</w:t>
            </w:r>
            <w:proofErr w:type="spellEnd"/>
          </w:p>
          <w:p w14:paraId="178BCA40" w14:textId="7A6915E3" w:rsidR="007B69EE" w:rsidRPr="00B754CA" w:rsidRDefault="007B69EE" w:rsidP="001234DF">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مقاومة الماء 50 مترًا</w:t>
            </w:r>
          </w:p>
          <w:p w14:paraId="68DABFE8" w14:textId="77777777" w:rsidR="007B69EE" w:rsidRPr="00B754CA" w:rsidRDefault="007B69EE" w:rsidP="00251684">
            <w:pPr>
              <w:pStyle w:val="Paragraphestandard"/>
              <w:tabs>
                <w:tab w:val="left" w:pos="1738"/>
              </w:tabs>
              <w:suppressAutoHyphens/>
              <w:bidi/>
              <w:spacing w:after="40" w:line="240" w:lineRule="auto"/>
              <w:rPr>
                <w:rFonts w:asciiTheme="minorHAnsi" w:hAnsiTheme="minorHAnsi" w:cstheme="minorHAnsi"/>
                <w:color w:val="5F5D5E"/>
                <w:spacing w:val="5"/>
                <w:sz w:val="14"/>
                <w:szCs w:val="14"/>
                <w:lang w:val="en-US"/>
              </w:rPr>
            </w:pPr>
          </w:p>
          <w:p w14:paraId="371FDBA3" w14:textId="77777777"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آلية الحركة</w:t>
            </w:r>
          </w:p>
          <w:p w14:paraId="43E3AC89" w14:textId="3D095D5F" w:rsidR="00E1053A" w:rsidRPr="00B754CA" w:rsidRDefault="007B69EE" w:rsidP="00E1053A">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الرقم المرجعي: </w:t>
            </w:r>
            <w:r>
              <w:rPr>
                <w:rFonts w:asciiTheme="minorHAnsi" w:hAnsiTheme="minorHAnsi" w:cstheme="minorHAnsi"/>
                <w:color w:val="5F5D5E"/>
                <w:sz w:val="18"/>
                <w:szCs w:val="18"/>
                <w:rtl/>
              </w:rPr>
              <w:tab/>
              <w:t>501</w:t>
            </w:r>
            <w:r w:rsidR="002733C1">
              <w:rPr>
                <w:rFonts w:asciiTheme="minorHAnsi" w:hAnsiTheme="minorHAnsi" w:cstheme="minorHAnsi"/>
                <w:color w:val="5F5D5E"/>
                <w:sz w:val="18"/>
                <w:szCs w:val="18"/>
                <w:rtl/>
              </w:rPr>
              <w:t>‎</w:t>
            </w:r>
            <w:r>
              <w:rPr>
                <w:rFonts w:asciiTheme="minorHAnsi" w:hAnsiTheme="minorHAnsi" w:cstheme="minorHAnsi"/>
                <w:color w:val="5F5D5E"/>
                <w:sz w:val="18"/>
                <w:szCs w:val="18"/>
                <w:rtl/>
              </w:rPr>
              <w:t>-CM ‏(352 قطعة)</w:t>
            </w:r>
          </w:p>
          <w:p w14:paraId="105ED36C" w14:textId="77777777"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النوع: </w:t>
            </w:r>
            <w:r>
              <w:rPr>
                <w:rFonts w:asciiTheme="minorHAnsi" w:hAnsiTheme="minorHAnsi" w:cstheme="minorHAnsi"/>
                <w:color w:val="5F5D5E"/>
                <w:sz w:val="18"/>
                <w:szCs w:val="18"/>
                <w:rtl/>
              </w:rPr>
              <w:tab/>
              <w:t>ميكانيكية</w:t>
            </w:r>
          </w:p>
          <w:p w14:paraId="20E18CEF" w14:textId="0941AF24"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التردد: </w:t>
            </w:r>
            <w:r>
              <w:rPr>
                <w:rFonts w:asciiTheme="minorHAnsi" w:hAnsiTheme="minorHAnsi" w:cstheme="minorHAnsi"/>
                <w:color w:val="5F5D5E"/>
                <w:sz w:val="18"/>
                <w:szCs w:val="18"/>
                <w:rtl/>
              </w:rPr>
              <w:tab/>
              <w:t>28,800 ذبذبة/ساعة (4 هرتز)</w:t>
            </w:r>
          </w:p>
          <w:p w14:paraId="07E8773B" w14:textId="762F3F8E"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المجوهرات: </w:t>
            </w:r>
            <w:r>
              <w:rPr>
                <w:rFonts w:asciiTheme="minorHAnsi" w:hAnsiTheme="minorHAnsi" w:cstheme="minorHAnsi"/>
                <w:color w:val="5F5D5E"/>
                <w:sz w:val="18"/>
                <w:szCs w:val="18"/>
                <w:rtl/>
              </w:rPr>
              <w:tab/>
              <w:t>41</w:t>
            </w:r>
          </w:p>
          <w:p w14:paraId="7C32D411" w14:textId="37B95C1A"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الملء: </w:t>
            </w:r>
            <w:r>
              <w:rPr>
                <w:rFonts w:asciiTheme="minorHAnsi" w:hAnsiTheme="minorHAnsi" w:cstheme="minorHAnsi"/>
                <w:color w:val="5F5D5E"/>
                <w:sz w:val="18"/>
                <w:szCs w:val="18"/>
                <w:rtl/>
              </w:rPr>
              <w:tab/>
              <w:t>الفني</w:t>
            </w:r>
          </w:p>
          <w:p w14:paraId="44FE94E0" w14:textId="2A8EFA99"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احتياطي الطاقة:</w:t>
            </w:r>
            <w:r>
              <w:rPr>
                <w:rFonts w:asciiTheme="minorHAnsi" w:hAnsiTheme="minorHAnsi" w:cstheme="minorHAnsi"/>
                <w:color w:val="5F5D5E"/>
                <w:szCs w:val="18"/>
                <w:rtl/>
              </w:rPr>
              <w:t xml:space="preserve"> </w:t>
            </w:r>
            <w:r>
              <w:rPr>
                <w:rFonts w:asciiTheme="minorHAnsi" w:hAnsiTheme="minorHAnsi" w:cstheme="minorHAnsi"/>
                <w:color w:val="5F5D5E"/>
                <w:sz w:val="18"/>
                <w:szCs w:val="18"/>
                <w:rtl/>
              </w:rPr>
              <w:tab/>
              <w:t xml:space="preserve"> 72 ساعة</w:t>
            </w:r>
          </w:p>
          <w:p w14:paraId="75A22339" w14:textId="42A9165E"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التشطيب: </w:t>
            </w:r>
            <w:r>
              <w:rPr>
                <w:rFonts w:asciiTheme="minorHAnsi" w:hAnsiTheme="minorHAnsi" w:cstheme="minorHAnsi"/>
                <w:color w:val="5F5D5E"/>
                <w:sz w:val="18"/>
                <w:szCs w:val="18"/>
                <w:rtl/>
              </w:rPr>
              <w:tab/>
              <w:t>سفع دقيق بالرمال وتشطيب ساتان</w:t>
            </w:r>
          </w:p>
          <w:p w14:paraId="682E3758" w14:textId="092DF7D2" w:rsidR="00E1053A" w:rsidRPr="00B754CA" w:rsidRDefault="00E1053A" w:rsidP="00E1053A">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الطلاء: </w:t>
            </w:r>
            <w:r>
              <w:rPr>
                <w:rFonts w:asciiTheme="minorHAnsi" w:hAnsiTheme="minorHAnsi" w:cstheme="minorHAnsi"/>
                <w:color w:val="5F5D5E"/>
                <w:sz w:val="18"/>
                <w:szCs w:val="18"/>
                <w:rtl/>
              </w:rPr>
              <w:tab/>
              <w:t>طلاء أسود وفضي</w:t>
            </w:r>
          </w:p>
          <w:p w14:paraId="09FB99D9" w14:textId="500E0BB3" w:rsidR="007B69EE" w:rsidRPr="00B754CA" w:rsidRDefault="007B69EE" w:rsidP="00F40617">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p>
        </w:tc>
        <w:tc>
          <w:tcPr>
            <w:tcW w:w="4678" w:type="dxa"/>
          </w:tcPr>
          <w:p w14:paraId="1449CC43" w14:textId="1C551E24" w:rsidR="007B69EE" w:rsidRPr="00B754CA" w:rsidRDefault="008E4CD5"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الوظائف</w:t>
            </w:r>
          </w:p>
          <w:p w14:paraId="1B8AC78D" w14:textId="77777777" w:rsidR="00E1053A" w:rsidRPr="00B754CA" w:rsidRDefault="00E1053A" w:rsidP="00E1053A">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مؤشر ساعات سائل بخاصية الحركة العكسية</w:t>
            </w:r>
          </w:p>
          <w:p w14:paraId="36162506" w14:textId="77777777" w:rsidR="00E1053A" w:rsidRPr="00B754CA" w:rsidRDefault="00E1053A" w:rsidP="00E1053A">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عقرب الدقائق المركزي</w:t>
            </w:r>
          </w:p>
          <w:p w14:paraId="3EC6CDF9" w14:textId="3507965C"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w:t>
            </w:r>
          </w:p>
          <w:p w14:paraId="6BD8AC36" w14:textId="77777777"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6"/>
                <w:szCs w:val="16"/>
                <w:lang w:val="en-US"/>
              </w:rPr>
            </w:pPr>
          </w:p>
          <w:p w14:paraId="1F640D3B" w14:textId="77777777" w:rsidR="00E1053A" w:rsidRPr="00B754CA" w:rsidRDefault="00E1053A" w:rsidP="00E1053A">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العقارب</w:t>
            </w:r>
          </w:p>
          <w:p w14:paraId="7FCF6087" w14:textId="3122E61C" w:rsidR="001B51C2" w:rsidRPr="0097529E" w:rsidRDefault="001B51C2" w:rsidP="0087476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sidRPr="0097529E">
              <w:rPr>
                <w:rFonts w:asciiTheme="minorHAnsi" w:hAnsiTheme="minorHAnsi" w:cstheme="minorHAnsi"/>
                <w:color w:val="5F5D5E"/>
                <w:spacing w:val="-2"/>
                <w:sz w:val="18"/>
                <w:szCs w:val="18"/>
                <w:rtl/>
              </w:rPr>
              <w:tab/>
              <w:t>- عقرب دقائق من الذهب المطلي باللون الأسود، مع طبقة SLN بيضاء</w:t>
            </w:r>
          </w:p>
          <w:p w14:paraId="79692886" w14:textId="154237C8" w:rsidR="001B51C2" w:rsidRPr="00B754CA" w:rsidRDefault="001B51C2" w:rsidP="001B51C2">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 من الذهب المطلي باللون الأسود، مع طبقة</w:t>
            </w:r>
            <w:r w:rsidR="00367CEC">
              <w:rPr>
                <w:rFonts w:asciiTheme="minorHAnsi" w:hAnsiTheme="minorHAnsi" w:cstheme="minorHAnsi"/>
                <w:color w:val="5F5D5E"/>
                <w:sz w:val="18"/>
                <w:szCs w:val="18"/>
              </w:rPr>
              <w:br/>
              <w:t xml:space="preserve"> </w:t>
            </w:r>
            <w:r>
              <w:rPr>
                <w:rFonts w:asciiTheme="minorHAnsi" w:hAnsiTheme="minorHAnsi" w:cstheme="minorHAnsi"/>
                <w:color w:val="5F5D5E"/>
                <w:sz w:val="18"/>
                <w:szCs w:val="18"/>
                <w:rtl/>
              </w:rPr>
              <w:t xml:space="preserve"> </w:t>
            </w:r>
            <w:r w:rsidR="00367CEC">
              <w:rPr>
                <w:rFonts w:asciiTheme="minorHAnsi" w:hAnsiTheme="minorHAnsi" w:cstheme="minorHAnsi"/>
                <w:color w:val="5F5D5E"/>
                <w:sz w:val="18"/>
                <w:szCs w:val="18"/>
              </w:rPr>
              <w:t xml:space="preserve"> </w:t>
            </w:r>
            <w:r>
              <w:rPr>
                <w:rFonts w:asciiTheme="minorHAnsi" w:hAnsiTheme="minorHAnsi" w:cstheme="minorHAnsi"/>
                <w:color w:val="5F5D5E"/>
                <w:sz w:val="18"/>
                <w:szCs w:val="18"/>
                <w:rtl/>
              </w:rPr>
              <w:t>SLN بيضاء</w:t>
            </w:r>
          </w:p>
          <w:p w14:paraId="72537CE4" w14:textId="29FEBE08" w:rsidR="007B69EE" w:rsidRPr="00B754CA" w:rsidRDefault="00E1053A"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proofErr w:type="spellStart"/>
            <w:r>
              <w:rPr>
                <w:rFonts w:asciiTheme="minorHAnsi" w:hAnsiTheme="minorHAnsi" w:cstheme="minorHAnsi"/>
                <w:caps/>
                <w:color w:val="5F5D5E"/>
                <w:sz w:val="46"/>
                <w:szCs w:val="46"/>
                <w:rtl/>
              </w:rPr>
              <w:t>السوارات</w:t>
            </w:r>
            <w:proofErr w:type="spellEnd"/>
          </w:p>
          <w:p w14:paraId="07EB189D" w14:textId="3A222C0A"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مطاطي أسود</w:t>
            </w:r>
          </w:p>
          <w:p w14:paraId="611BF428" w14:textId="786DB3F4"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من المطاط الأسود والأزرق P. 287 B</w:t>
            </w:r>
          </w:p>
          <w:p w14:paraId="2F9AC653" w14:textId="6854D8A7"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5"/>
                <w:sz w:val="16"/>
                <w:szCs w:val="16"/>
                <w:lang w:val="en-US"/>
              </w:rPr>
            </w:pPr>
          </w:p>
          <w:p w14:paraId="5FB7349E" w14:textId="43783B4D" w:rsidR="007B69EE" w:rsidRPr="00B754CA" w:rsidRDefault="00E1053A"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الإبزيم</w:t>
            </w:r>
          </w:p>
          <w:p w14:paraId="126A82C5" w14:textId="59763EE1" w:rsidR="007B69EE" w:rsidRPr="00B754CA" w:rsidRDefault="007B69EE" w:rsidP="00251684">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إبزيم قفل من التيتانيوم</w:t>
            </w:r>
          </w:p>
          <w:p w14:paraId="2BB8C423" w14:textId="0953667A" w:rsidR="007B69EE" w:rsidRPr="00B754CA" w:rsidRDefault="007B69EE" w:rsidP="001B51C2">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تشطيب ساتان ومسفوع بالرمال</w:t>
            </w:r>
          </w:p>
          <w:p w14:paraId="6A492D15" w14:textId="77777777" w:rsidR="00F40617" w:rsidRPr="00B754CA" w:rsidRDefault="00F40617" w:rsidP="00F40617">
            <w:pPr>
              <w:pStyle w:val="Paragraphestandard"/>
              <w:tabs>
                <w:tab w:val="left" w:pos="1738"/>
              </w:tabs>
              <w:suppressAutoHyphens/>
              <w:bidi/>
              <w:spacing w:after="40" w:line="240" w:lineRule="auto"/>
              <w:ind w:left="321" w:hanging="321"/>
              <w:rPr>
                <w:rFonts w:asciiTheme="minorHAnsi" w:hAnsiTheme="minorHAnsi" w:cstheme="minorHAnsi"/>
                <w:color w:val="5F5D5E"/>
                <w:sz w:val="14"/>
                <w:szCs w:val="14"/>
                <w:lang w:val="en-US"/>
              </w:rPr>
            </w:pPr>
          </w:p>
          <w:p w14:paraId="14536B94" w14:textId="77777777" w:rsidR="00F40617" w:rsidRPr="00B754CA" w:rsidRDefault="00F40617" w:rsidP="00F40617">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الأبعاد</w:t>
            </w:r>
          </w:p>
          <w:p w14:paraId="5F52C449" w14:textId="46A9E766" w:rsidR="00F40617" w:rsidRPr="00B754CA" w:rsidRDefault="00F40617" w:rsidP="00F40617">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العرض: </w:t>
            </w:r>
            <w:r>
              <w:rPr>
                <w:rFonts w:asciiTheme="minorHAnsi" w:hAnsiTheme="minorHAnsi" w:cstheme="minorHAnsi"/>
                <w:color w:val="5F5D5E"/>
                <w:sz w:val="18"/>
                <w:szCs w:val="18"/>
                <w:rtl/>
              </w:rPr>
              <w:tab/>
              <w:t>45,30 مم</w:t>
            </w:r>
          </w:p>
          <w:p w14:paraId="05411537" w14:textId="5ED18676" w:rsidR="00F40617" w:rsidRPr="00B754CA" w:rsidRDefault="00F40617" w:rsidP="00F40617">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الطول: </w:t>
            </w:r>
            <w:r>
              <w:rPr>
                <w:rFonts w:asciiTheme="minorHAnsi" w:hAnsiTheme="minorHAnsi" w:cstheme="minorHAnsi"/>
                <w:color w:val="5F5D5E"/>
                <w:sz w:val="18"/>
                <w:szCs w:val="18"/>
                <w:rtl/>
              </w:rPr>
              <w:tab/>
              <w:t>46,30 مم</w:t>
            </w:r>
          </w:p>
          <w:p w14:paraId="5A9A8A4E" w14:textId="48A46E9F" w:rsidR="00F40617" w:rsidRPr="00B754CA" w:rsidRDefault="00F40617" w:rsidP="00F40617">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السماكة: </w:t>
            </w:r>
            <w:r>
              <w:rPr>
                <w:rFonts w:asciiTheme="minorHAnsi" w:hAnsiTheme="minorHAnsi" w:cstheme="minorHAnsi"/>
                <w:color w:val="5F5D5E"/>
                <w:sz w:val="18"/>
                <w:szCs w:val="18"/>
                <w:rtl/>
              </w:rPr>
              <w:tab/>
              <w:t>17,20 مم</w:t>
            </w:r>
          </w:p>
        </w:tc>
      </w:tr>
    </w:tbl>
    <w:p w14:paraId="6C818D69" w14:textId="63282279" w:rsidR="00D16741" w:rsidRPr="00AC0591" w:rsidRDefault="00B23A54" w:rsidP="00D16741">
      <w:pPr>
        <w:pStyle w:val="Paragraphestandard"/>
        <w:bidi/>
        <w:jc w:val="both"/>
        <w:rPr>
          <w:rFonts w:ascii="Calibri" w:hAnsi="Calibri" w:cs="Calibri"/>
          <w:caps/>
          <w:color w:val="FFFFFF" w:themeColor="background1"/>
          <w:spacing w:val="12"/>
          <w:sz w:val="44"/>
          <w:szCs w:val="44"/>
        </w:rPr>
      </w:pPr>
      <w:r>
        <w:rPr>
          <w:rFonts w:ascii="Calibri" w:hAnsi="Calibri" w:cs="Calibri"/>
          <w:caps/>
          <w:color w:val="FFFFFF" w:themeColor="background1"/>
          <w:sz w:val="44"/>
          <w:szCs w:val="44"/>
          <w:rtl/>
        </w:rPr>
        <w:br w:type="page"/>
      </w:r>
      <w:r>
        <w:rPr>
          <w:rFonts w:ascii="Gotham" w:hAnsi="Gotham"/>
          <w:caps/>
          <w:noProof/>
          <w:color w:val="FFFFFF" w:themeColor="background1"/>
          <w:szCs w:val="44"/>
          <w:rtl/>
        </w:rPr>
        <w:lastRenderedPageBreak/>
        <w:drawing>
          <wp:anchor distT="0" distB="0" distL="114300" distR="114300" simplePos="0" relativeHeight="251669504" behindDoc="1" locked="0" layoutInCell="1" allowOverlap="1" wp14:anchorId="15BF720C" wp14:editId="40F51A28">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szCs w:val="44"/>
          <w:rtl/>
        </w:rPr>
        <w:drawing>
          <wp:anchor distT="0" distB="0" distL="114300" distR="114300" simplePos="0" relativeHeight="251661312" behindDoc="1" locked="0" layoutInCell="1" allowOverlap="1" wp14:anchorId="77D3DC8F" wp14:editId="36605F98">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szCs w:val="44"/>
          <w:rtl/>
        </w:rPr>
        <w:drawing>
          <wp:anchor distT="0" distB="0" distL="114300" distR="114300" simplePos="0" relativeHeight="251663360" behindDoc="1" locked="0" layoutInCell="1" allowOverlap="1" wp14:anchorId="42238A6D" wp14:editId="688257F4">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szCs w:val="44"/>
          <w:rtl/>
        </w:rPr>
        <w:t>المواصفات الفنية</w:t>
      </w:r>
    </w:p>
    <w:p w14:paraId="54D149B1" w14:textId="77777777" w:rsidR="001234DF" w:rsidRPr="00AC0591" w:rsidRDefault="001234DF" w:rsidP="001234DF">
      <w:pPr>
        <w:bidi/>
        <w:jc w:val="both"/>
        <w:rPr>
          <w:rFonts w:cstheme="minorHAnsi"/>
          <w:color w:val="3B3838" w:themeColor="background2" w:themeShade="40"/>
        </w:rPr>
      </w:pPr>
    </w:p>
    <w:tbl>
      <w:tblPr>
        <w:tblStyle w:val="Grilledutableau"/>
        <w:bidiVisual/>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7D82197E" w14:textId="77777777" w:rsidTr="00117DD3">
        <w:trPr>
          <w:trHeight w:val="2139"/>
        </w:trPr>
        <w:tc>
          <w:tcPr>
            <w:tcW w:w="2973" w:type="dxa"/>
          </w:tcPr>
          <w:p w14:paraId="7C04DD32" w14:textId="77777777" w:rsidR="001234DF" w:rsidRPr="00AC0591" w:rsidRDefault="001234DF" w:rsidP="00117DD3">
            <w:pPr>
              <w:bidi/>
              <w:jc w:val="both"/>
              <w:rPr>
                <w:rFonts w:cstheme="minorHAnsi"/>
                <w:color w:val="3B3838" w:themeColor="background2" w:themeShade="40"/>
              </w:rPr>
            </w:pPr>
            <w:r>
              <w:rPr>
                <w:rFonts w:cstheme="minorHAnsi"/>
                <w:noProof/>
                <w:color w:val="3B3838" w:themeColor="background2" w:themeShade="40"/>
                <w:rtl/>
              </w:rPr>
              <w:drawing>
                <wp:inline distT="0" distB="0" distL="0" distR="0" wp14:anchorId="1A3EAC67" wp14:editId="08D069CB">
                  <wp:extent cx="1493684" cy="2224312"/>
                  <wp:effectExtent l="0" t="0" r="0" b="5080"/>
                  <wp:docPr id="20865708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0806" name="Image 1"/>
                          <pic:cNvPicPr>
                            <a:picLocks noChangeAspect="1" noChangeArrowheads="1"/>
                          </pic:cNvPicPr>
                        </pic:nvPicPr>
                        <pic:blipFill>
                          <a:blip r:embed="rId12"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1A6B575" w14:textId="77777777"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7"/>
              </w:rPr>
            </w:pPr>
            <w:r>
              <w:rPr>
                <w:rFonts w:asciiTheme="minorHAnsi" w:hAnsiTheme="minorHAnsi" w:cstheme="minorHAnsi"/>
                <w:caps/>
                <w:color w:val="5F5D5E"/>
                <w:rtl/>
              </w:rPr>
              <w:t>الطراز</w:t>
            </w:r>
          </w:p>
          <w:p w14:paraId="538C31BA" w14:textId="3CA40DA6" w:rsidR="001234DF" w:rsidRPr="00D913BC" w:rsidRDefault="001234DF" w:rsidP="00CF4078">
            <w:pPr>
              <w:pStyle w:val="Paragraphestandard"/>
              <w:tabs>
                <w:tab w:val="left" w:pos="660"/>
              </w:tabs>
              <w:suppressAutoHyphens/>
              <w:bidi/>
              <w:spacing w:after="80" w:line="240" w:lineRule="auto"/>
              <w:rPr>
                <w:rFonts w:ascii="Calibri" w:hAnsi="Calibri" w:cs="Calibri"/>
                <w:b/>
                <w:bCs/>
                <w:color w:val="5F5D5E"/>
                <w:spacing w:val="5"/>
                <w:sz w:val="50"/>
                <w:szCs w:val="50"/>
              </w:rPr>
            </w:pPr>
            <w:r>
              <w:rPr>
                <w:rFonts w:ascii="Calibri" w:hAnsi="Calibri" w:cs="Calibri"/>
                <w:b/>
                <w:bCs/>
                <w:color w:val="5F5D5E"/>
                <w:sz w:val="50"/>
                <w:szCs w:val="50"/>
                <w:rtl/>
              </w:rPr>
              <w:t xml:space="preserve">HYT T1 </w:t>
            </w:r>
            <w:r>
              <w:rPr>
                <w:rFonts w:ascii="Calibri" w:hAnsi="Calibri" w:cs="Calibri"/>
                <w:b/>
                <w:bCs/>
                <w:color w:val="5F5D5E"/>
                <w:sz w:val="50"/>
                <w:szCs w:val="50"/>
                <w:rtl/>
              </w:rPr>
              <w:br/>
            </w:r>
            <w:proofErr w:type="spellStart"/>
            <w:r>
              <w:rPr>
                <w:rFonts w:ascii="Calibri" w:hAnsi="Calibri" w:cs="Calibri"/>
                <w:b/>
                <w:bCs/>
                <w:color w:val="5F5D5E"/>
                <w:sz w:val="50"/>
                <w:szCs w:val="50"/>
                <w:rtl/>
              </w:rPr>
              <w:t>Titanium</w:t>
            </w:r>
            <w:proofErr w:type="spellEnd"/>
            <w:r>
              <w:rPr>
                <w:rFonts w:ascii="Calibri" w:hAnsi="Calibri" w:cs="Calibri"/>
                <w:b/>
                <w:bCs/>
                <w:color w:val="5F5D5E"/>
                <w:sz w:val="50"/>
                <w:szCs w:val="50"/>
                <w:rtl/>
              </w:rPr>
              <w:t xml:space="preserve"> </w:t>
            </w:r>
            <w:proofErr w:type="spellStart"/>
            <w:r>
              <w:rPr>
                <w:rFonts w:ascii="Calibri" w:hAnsi="Calibri" w:cs="Calibri"/>
                <w:b/>
                <w:bCs/>
                <w:color w:val="5F5D5E"/>
                <w:sz w:val="50"/>
                <w:szCs w:val="50"/>
                <w:rtl/>
              </w:rPr>
              <w:t>Slate</w:t>
            </w:r>
            <w:proofErr w:type="spellEnd"/>
          </w:p>
          <w:p w14:paraId="445C9FCF" w14:textId="456F9706"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9"/>
                <w:sz w:val="30"/>
                <w:szCs w:val="30"/>
              </w:rPr>
            </w:pPr>
            <w:r w:rsidRPr="004C6131">
              <w:rPr>
                <w:rFonts w:asciiTheme="minorHAnsi" w:hAnsiTheme="minorHAnsi" w:cstheme="minorHAnsi"/>
                <w:caps/>
                <w:color w:val="5F5D5E"/>
                <w:rtl/>
              </w:rPr>
              <w:t>الرقم المرجعي:</w:t>
            </w:r>
            <w:r>
              <w:rPr>
                <w:rFonts w:asciiTheme="minorHAnsi" w:hAnsiTheme="minorHAnsi" w:cstheme="minorHAnsi"/>
                <w:caps/>
                <w:color w:val="5F5D5E"/>
                <w:szCs w:val="30"/>
                <w:rtl/>
              </w:rPr>
              <w:t xml:space="preserve"> </w:t>
            </w:r>
            <w:r>
              <w:rPr>
                <w:rFonts w:asciiTheme="minorHAnsi" w:hAnsiTheme="minorHAnsi" w:cstheme="minorHAnsi"/>
                <w:color w:val="5F5D5E"/>
                <w:sz w:val="30"/>
                <w:szCs w:val="30"/>
                <w:rtl/>
              </w:rPr>
              <w:t>H03206-A</w:t>
            </w:r>
          </w:p>
          <w:p w14:paraId="306BAFFA" w14:textId="73CDFC10"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rPr>
            </w:pPr>
            <w:r>
              <w:rPr>
                <w:rFonts w:asciiTheme="minorHAnsi" w:hAnsiTheme="minorHAnsi" w:cstheme="minorHAnsi"/>
                <w:caps/>
                <w:color w:val="5F5D5E"/>
                <w:rtl/>
              </w:rPr>
              <w:t xml:space="preserve">السعر المقترح: </w:t>
            </w:r>
            <w:r w:rsidR="00263939" w:rsidRPr="00DF24D5">
              <w:rPr>
                <w:rFonts w:asciiTheme="minorHAnsi" w:hAnsiTheme="minorHAnsi" w:cs="Calibri"/>
                <w:color w:val="5F5D5E"/>
                <w:sz w:val="30"/>
                <w:szCs w:val="30"/>
                <w:rtl/>
              </w:rPr>
              <w:t>000’48</w:t>
            </w:r>
            <w:r w:rsidR="00263939" w:rsidRPr="00DF24D5">
              <w:rPr>
                <w:rFonts w:asciiTheme="minorHAnsi" w:hAnsiTheme="minorHAnsi" w:cstheme="minorHAnsi"/>
                <w:color w:val="5F5D5E"/>
                <w:sz w:val="30"/>
                <w:szCs w:val="30"/>
                <w:rtl/>
              </w:rPr>
              <w:t xml:space="preserve"> </w:t>
            </w:r>
            <w:r w:rsidRPr="00DF24D5">
              <w:rPr>
                <w:rFonts w:asciiTheme="minorHAnsi" w:hAnsiTheme="minorHAnsi" w:cstheme="minorHAnsi"/>
                <w:color w:val="5F5D5E"/>
                <w:sz w:val="30"/>
                <w:szCs w:val="30"/>
                <w:rtl/>
              </w:rPr>
              <w:t>فرنك سويسري</w:t>
            </w:r>
            <w:r w:rsidR="00AF56CD">
              <w:rPr>
                <w:rFonts w:asciiTheme="minorHAnsi" w:hAnsiTheme="minorHAnsi" w:cstheme="minorHAnsi"/>
                <w:color w:val="5F5D5E"/>
                <w:sz w:val="30"/>
              </w:rPr>
              <w:t xml:space="preserve"> </w:t>
            </w:r>
            <w:r w:rsidRPr="00AF56CD">
              <w:rPr>
                <w:rFonts w:asciiTheme="minorHAnsi" w:hAnsiTheme="minorHAnsi" w:cstheme="minorHAnsi"/>
                <w:color w:val="5F5D5E"/>
                <w:sz w:val="18"/>
                <w:szCs w:val="18"/>
                <w:rtl/>
              </w:rPr>
              <w:t>(غير شامل الضرائب)</w:t>
            </w:r>
          </w:p>
          <w:p w14:paraId="2E4AD340" w14:textId="77777777"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11"/>
                <w:sz w:val="56"/>
                <w:szCs w:val="56"/>
              </w:rPr>
            </w:pPr>
          </w:p>
          <w:p w14:paraId="2E15CE71" w14:textId="77777777" w:rsidR="00ED45E6" w:rsidRDefault="00ED45E6" w:rsidP="00ED45E6">
            <w:pPr>
              <w:pStyle w:val="Paragraphestandard"/>
              <w:tabs>
                <w:tab w:val="left" w:pos="660"/>
              </w:tabs>
              <w:suppressAutoHyphens/>
              <w:bidi/>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8"/>
                <w:rtl/>
              </w:rPr>
              <w:t>صورة غير تعاقدية</w:t>
            </w:r>
          </w:p>
          <w:p w14:paraId="4A8F7B82" w14:textId="77777777" w:rsidR="001234DF" w:rsidRPr="00B754CA" w:rsidRDefault="001234DF" w:rsidP="00117DD3">
            <w:pPr>
              <w:pStyle w:val="Paragraphestandard"/>
              <w:tabs>
                <w:tab w:val="left" w:pos="660"/>
              </w:tabs>
              <w:suppressAutoHyphens/>
              <w:bidi/>
              <w:jc w:val="both"/>
              <w:rPr>
                <w:rFonts w:asciiTheme="minorHAnsi" w:hAnsiTheme="minorHAnsi" w:cstheme="minorHAnsi"/>
                <w:caps/>
                <w:color w:val="5F5D5E"/>
                <w:spacing w:val="5"/>
                <w:sz w:val="16"/>
                <w:szCs w:val="16"/>
              </w:rPr>
            </w:pPr>
          </w:p>
        </w:tc>
      </w:tr>
      <w:tr w:rsidR="00AC0591" w:rsidRPr="00D913BC" w14:paraId="4E9A8537" w14:textId="77777777" w:rsidTr="00117DD3">
        <w:trPr>
          <w:trHeight w:val="3727"/>
        </w:trPr>
        <w:tc>
          <w:tcPr>
            <w:tcW w:w="4820" w:type="dxa"/>
            <w:gridSpan w:val="2"/>
          </w:tcPr>
          <w:p w14:paraId="0318ECDD" w14:textId="77777777" w:rsidR="001234DF" w:rsidRPr="00D913BC"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szCs w:val="46"/>
                <w:rtl/>
              </w:rPr>
              <w:t>علبة الساعة</w:t>
            </w:r>
          </w:p>
          <w:p w14:paraId="6E4397F3" w14:textId="353CAD6B" w:rsidR="001234DF" w:rsidRPr="00D913BC"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szCs w:val="18"/>
                <w:rtl/>
              </w:rPr>
              <w:tab/>
              <w:t>- تيتانيوم مطلي باللون الأسود بتشطيب ساتان</w:t>
            </w:r>
          </w:p>
          <w:p w14:paraId="322931ED" w14:textId="14BBD3FC"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تاج ضبط من التيتانيوم</w:t>
            </w:r>
          </w:p>
          <w:p w14:paraId="716D2A2F"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كريستال </w:t>
            </w:r>
            <w:proofErr w:type="spellStart"/>
            <w:r>
              <w:rPr>
                <w:rFonts w:asciiTheme="minorHAnsi" w:hAnsiTheme="minorHAnsi" w:cstheme="minorHAnsi"/>
                <w:color w:val="5F5D5E"/>
                <w:sz w:val="18"/>
                <w:szCs w:val="18"/>
                <w:rtl/>
              </w:rPr>
              <w:t>سافاير</w:t>
            </w:r>
            <w:proofErr w:type="spellEnd"/>
            <w:r>
              <w:rPr>
                <w:rFonts w:asciiTheme="minorHAnsi" w:hAnsiTheme="minorHAnsi" w:cstheme="minorHAnsi"/>
                <w:color w:val="5F5D5E"/>
                <w:sz w:val="18"/>
                <w:szCs w:val="18"/>
                <w:rtl/>
              </w:rPr>
              <w:t xml:space="preserve"> مغطى بطبقة مضادة للانعكاسات</w:t>
            </w:r>
          </w:p>
          <w:p w14:paraId="03F84C28"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5"/>
                <w:sz w:val="14"/>
                <w:szCs w:val="14"/>
                <w:lang w:val="en-US"/>
              </w:rPr>
            </w:pPr>
          </w:p>
          <w:p w14:paraId="678E5067"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قرص الساعة</w:t>
            </w:r>
          </w:p>
          <w:p w14:paraId="59AF7042" w14:textId="14E14784"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نحاس مطلي باللون </w:t>
            </w:r>
            <w:proofErr w:type="spellStart"/>
            <w:r>
              <w:rPr>
                <w:rFonts w:asciiTheme="minorHAnsi" w:hAnsiTheme="minorHAnsi" w:cstheme="minorHAnsi"/>
                <w:color w:val="5F5D5E"/>
                <w:sz w:val="18"/>
                <w:szCs w:val="18"/>
                <w:rtl/>
              </w:rPr>
              <w:t>الأردوازي</w:t>
            </w:r>
            <w:proofErr w:type="spellEnd"/>
          </w:p>
          <w:p w14:paraId="3A7282F2" w14:textId="1CA1F091"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w:t>
            </w:r>
            <w:proofErr w:type="spellStart"/>
            <w:r>
              <w:rPr>
                <w:rFonts w:asciiTheme="minorHAnsi" w:hAnsiTheme="minorHAnsi" w:cstheme="minorHAnsi"/>
                <w:color w:val="5F5D5E"/>
                <w:sz w:val="18"/>
                <w:szCs w:val="18"/>
                <w:rtl/>
              </w:rPr>
              <w:t>أبليكات</w:t>
            </w:r>
            <w:proofErr w:type="spellEnd"/>
            <w:r>
              <w:rPr>
                <w:rFonts w:asciiTheme="minorHAnsi" w:hAnsiTheme="minorHAnsi" w:cstheme="minorHAnsi"/>
                <w:color w:val="5F5D5E"/>
                <w:sz w:val="18"/>
                <w:szCs w:val="18"/>
                <w:rtl/>
              </w:rPr>
              <w:t xml:space="preserve"> مطلية بالروديوم، ملصقات بيضاء،</w:t>
            </w:r>
            <w:r>
              <w:rPr>
                <w:rFonts w:asciiTheme="minorHAnsi" w:hAnsiTheme="minorHAnsi" w:cstheme="minorHAnsi"/>
                <w:color w:val="5F5D5E"/>
                <w:sz w:val="18"/>
                <w:szCs w:val="18"/>
                <w:rtl/>
              </w:rPr>
              <w:br/>
              <w:t xml:space="preserve">   طبقة SLN بيضاء C1 / WL</w:t>
            </w:r>
          </w:p>
          <w:p w14:paraId="56165820"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سائل أزرق داخل أنبوب شعيري </w:t>
            </w:r>
            <w:proofErr w:type="spellStart"/>
            <w:r>
              <w:rPr>
                <w:rFonts w:asciiTheme="minorHAnsi" w:hAnsiTheme="minorHAnsi" w:cstheme="minorHAnsi"/>
                <w:color w:val="5F5D5E"/>
                <w:sz w:val="18"/>
                <w:szCs w:val="18"/>
                <w:rtl/>
              </w:rPr>
              <w:t>بوروسيليكات</w:t>
            </w:r>
            <w:proofErr w:type="spellEnd"/>
          </w:p>
          <w:p w14:paraId="323FB824"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مقاومة الماء 50 مترًا</w:t>
            </w:r>
          </w:p>
          <w:p w14:paraId="518801DD" w14:textId="77777777" w:rsidR="001234DF" w:rsidRPr="00B754CA" w:rsidRDefault="001234DF" w:rsidP="00117DD3">
            <w:pPr>
              <w:pStyle w:val="Paragraphestandard"/>
              <w:tabs>
                <w:tab w:val="left" w:pos="1738"/>
              </w:tabs>
              <w:suppressAutoHyphens/>
              <w:bidi/>
              <w:spacing w:after="40" w:line="240" w:lineRule="auto"/>
              <w:rPr>
                <w:rFonts w:asciiTheme="minorHAnsi" w:hAnsiTheme="minorHAnsi" w:cstheme="minorHAnsi"/>
                <w:color w:val="5F5D5E"/>
                <w:spacing w:val="5"/>
                <w:sz w:val="14"/>
                <w:szCs w:val="14"/>
                <w:lang w:val="en-US"/>
              </w:rPr>
            </w:pPr>
          </w:p>
          <w:p w14:paraId="69BC4B62"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آلية الحركة</w:t>
            </w:r>
          </w:p>
          <w:p w14:paraId="77A4CF1B" w14:textId="00019439"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الرقم المرجعي: </w:t>
            </w:r>
            <w:r>
              <w:rPr>
                <w:rFonts w:asciiTheme="minorHAnsi" w:hAnsiTheme="minorHAnsi" w:cstheme="minorHAnsi"/>
                <w:color w:val="5F5D5E"/>
                <w:sz w:val="18"/>
                <w:szCs w:val="18"/>
                <w:rtl/>
              </w:rPr>
              <w:tab/>
            </w:r>
            <w:r w:rsidR="00527573">
              <w:rPr>
                <w:rFonts w:asciiTheme="minorHAnsi" w:hAnsiTheme="minorHAnsi" w:cstheme="minorHAnsi"/>
                <w:color w:val="5F5D5E"/>
                <w:sz w:val="18"/>
                <w:szCs w:val="18"/>
                <w:rtl/>
              </w:rPr>
              <w:t>‎</w:t>
            </w:r>
            <w:r>
              <w:rPr>
                <w:rFonts w:asciiTheme="minorHAnsi" w:hAnsiTheme="minorHAnsi" w:cstheme="minorHAnsi"/>
                <w:color w:val="5F5D5E"/>
                <w:sz w:val="18"/>
                <w:szCs w:val="18"/>
                <w:rtl/>
              </w:rPr>
              <w:t>501-CM ‏(352 قطعة)</w:t>
            </w:r>
          </w:p>
          <w:p w14:paraId="08AA3D37"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النوع: </w:t>
            </w:r>
            <w:r>
              <w:rPr>
                <w:rFonts w:asciiTheme="minorHAnsi" w:hAnsiTheme="minorHAnsi" w:cstheme="minorHAnsi"/>
                <w:color w:val="5F5D5E"/>
                <w:sz w:val="18"/>
                <w:szCs w:val="18"/>
                <w:rtl/>
              </w:rPr>
              <w:tab/>
              <w:t>ميكانيكية</w:t>
            </w:r>
          </w:p>
          <w:p w14:paraId="05FB2AF2"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التردد: </w:t>
            </w:r>
            <w:r>
              <w:rPr>
                <w:rFonts w:asciiTheme="minorHAnsi" w:hAnsiTheme="minorHAnsi" w:cstheme="minorHAnsi"/>
                <w:color w:val="5F5D5E"/>
                <w:sz w:val="18"/>
                <w:szCs w:val="18"/>
                <w:rtl/>
              </w:rPr>
              <w:tab/>
              <w:t>28,800 ذبذبة/ساعة (4 هرتز)</w:t>
            </w:r>
          </w:p>
          <w:p w14:paraId="0FAB2FB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المجوهرات: </w:t>
            </w:r>
            <w:r>
              <w:rPr>
                <w:rFonts w:asciiTheme="minorHAnsi" w:hAnsiTheme="minorHAnsi" w:cstheme="minorHAnsi"/>
                <w:color w:val="5F5D5E"/>
                <w:sz w:val="18"/>
                <w:szCs w:val="18"/>
                <w:rtl/>
              </w:rPr>
              <w:tab/>
              <w:t>41</w:t>
            </w:r>
          </w:p>
          <w:p w14:paraId="3552B3AF"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الملء: </w:t>
            </w:r>
            <w:r>
              <w:rPr>
                <w:rFonts w:asciiTheme="minorHAnsi" w:hAnsiTheme="minorHAnsi" w:cstheme="minorHAnsi"/>
                <w:color w:val="5F5D5E"/>
                <w:sz w:val="18"/>
                <w:szCs w:val="18"/>
                <w:rtl/>
              </w:rPr>
              <w:tab/>
              <w:t>الفني</w:t>
            </w:r>
          </w:p>
          <w:p w14:paraId="40C4147F"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احتياطي الطاقة:</w:t>
            </w:r>
            <w:r>
              <w:rPr>
                <w:rFonts w:asciiTheme="minorHAnsi" w:hAnsiTheme="minorHAnsi" w:cstheme="minorHAnsi"/>
                <w:color w:val="5F5D5E"/>
                <w:szCs w:val="18"/>
                <w:rtl/>
              </w:rPr>
              <w:t xml:space="preserve"> </w:t>
            </w:r>
            <w:r>
              <w:rPr>
                <w:rFonts w:asciiTheme="minorHAnsi" w:hAnsiTheme="minorHAnsi" w:cstheme="minorHAnsi"/>
                <w:color w:val="5F5D5E"/>
                <w:sz w:val="18"/>
                <w:szCs w:val="18"/>
                <w:rtl/>
              </w:rPr>
              <w:tab/>
              <w:t xml:space="preserve"> 72 ساعة</w:t>
            </w:r>
          </w:p>
          <w:p w14:paraId="3D531066"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التشطيب: </w:t>
            </w:r>
            <w:r>
              <w:rPr>
                <w:rFonts w:asciiTheme="minorHAnsi" w:hAnsiTheme="minorHAnsi" w:cstheme="minorHAnsi"/>
                <w:color w:val="5F5D5E"/>
                <w:sz w:val="18"/>
                <w:szCs w:val="18"/>
                <w:rtl/>
              </w:rPr>
              <w:tab/>
              <w:t>سفع دقيق بالرمال وتشطيب ساتان</w:t>
            </w:r>
          </w:p>
          <w:p w14:paraId="36A8DEBD"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الطلاء: </w:t>
            </w:r>
            <w:r>
              <w:rPr>
                <w:rFonts w:asciiTheme="minorHAnsi" w:hAnsiTheme="minorHAnsi" w:cstheme="minorHAnsi"/>
                <w:color w:val="5F5D5E"/>
                <w:sz w:val="18"/>
                <w:szCs w:val="18"/>
                <w:rtl/>
              </w:rPr>
              <w:tab/>
              <w:t>طلاء أسود وفضي</w:t>
            </w:r>
          </w:p>
          <w:p w14:paraId="0775CFA8"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p>
        </w:tc>
        <w:tc>
          <w:tcPr>
            <w:tcW w:w="4678" w:type="dxa"/>
          </w:tcPr>
          <w:p w14:paraId="4DAC0F1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الوظائف</w:t>
            </w:r>
          </w:p>
          <w:p w14:paraId="5CCB9B87"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مؤشر ساعات سائل بخاصية الحركة العكسية</w:t>
            </w:r>
          </w:p>
          <w:p w14:paraId="0A1A706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عقرب الدقائق المركزي</w:t>
            </w:r>
          </w:p>
          <w:p w14:paraId="3356B12D"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w:t>
            </w:r>
          </w:p>
          <w:p w14:paraId="1FD7E710"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6"/>
                <w:szCs w:val="16"/>
                <w:lang w:val="en-US"/>
              </w:rPr>
            </w:pPr>
          </w:p>
          <w:p w14:paraId="38C810E1"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العقارب</w:t>
            </w:r>
          </w:p>
          <w:p w14:paraId="6E3C46D3" w14:textId="7D56C56A"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دقائق مصقولة ومطلية بالروديوم، مع طبقة SLN بيضاء</w:t>
            </w:r>
          </w:p>
          <w:p w14:paraId="19760A9C" w14:textId="45388763"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 مصقول ومطلي بالروديوم،</w:t>
            </w:r>
            <w:r>
              <w:rPr>
                <w:rFonts w:asciiTheme="minorHAnsi" w:hAnsiTheme="minorHAnsi" w:cstheme="minorHAnsi"/>
                <w:color w:val="5F5D5E"/>
                <w:sz w:val="18"/>
                <w:szCs w:val="18"/>
                <w:rtl/>
              </w:rPr>
              <w:br/>
              <w:t xml:space="preserve">   طبقة SLN بيضاء</w:t>
            </w:r>
          </w:p>
          <w:p w14:paraId="6081C32F" w14:textId="786DDE86"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proofErr w:type="spellStart"/>
            <w:r>
              <w:rPr>
                <w:rFonts w:asciiTheme="minorHAnsi" w:hAnsiTheme="minorHAnsi" w:cstheme="minorHAnsi"/>
                <w:caps/>
                <w:color w:val="5F5D5E"/>
                <w:sz w:val="46"/>
                <w:szCs w:val="46"/>
                <w:rtl/>
              </w:rPr>
              <w:t>السوارات</w:t>
            </w:r>
            <w:proofErr w:type="spellEnd"/>
          </w:p>
          <w:p w14:paraId="6D29CAF9"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مطاطي أسود</w:t>
            </w:r>
          </w:p>
          <w:p w14:paraId="775C97AF" w14:textId="3DB5FD6A" w:rsidR="001234DF" w:rsidRPr="00B754CA" w:rsidRDefault="001234DF" w:rsidP="001234DF">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xml:space="preserve">- سوار مطاطي باللون </w:t>
            </w:r>
            <w:proofErr w:type="spellStart"/>
            <w:r>
              <w:rPr>
                <w:rFonts w:asciiTheme="minorHAnsi" w:hAnsiTheme="minorHAnsi" w:cstheme="minorHAnsi"/>
                <w:color w:val="5F5D5E"/>
                <w:sz w:val="18"/>
                <w:szCs w:val="18"/>
                <w:rtl/>
              </w:rPr>
              <w:t>الأردوازي</w:t>
            </w:r>
            <w:proofErr w:type="spellEnd"/>
            <w:r>
              <w:rPr>
                <w:rFonts w:asciiTheme="minorHAnsi" w:hAnsiTheme="minorHAnsi" w:cstheme="minorHAnsi"/>
                <w:color w:val="5F5D5E"/>
                <w:sz w:val="18"/>
                <w:szCs w:val="18"/>
                <w:rtl/>
              </w:rPr>
              <w:t xml:space="preserve"> GR094</w:t>
            </w:r>
          </w:p>
          <w:p w14:paraId="3633FDB3"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5"/>
                <w:sz w:val="16"/>
                <w:szCs w:val="16"/>
                <w:lang w:val="en-US"/>
              </w:rPr>
            </w:pPr>
          </w:p>
          <w:p w14:paraId="03988FE0"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الإبزيم</w:t>
            </w:r>
          </w:p>
          <w:p w14:paraId="0ED441AB" w14:textId="73D5A142"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إبزيم قفل من التيتانيوم</w:t>
            </w:r>
          </w:p>
          <w:p w14:paraId="7FE806EC"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تشطيب ساتان ومسفوع بالرمال</w:t>
            </w:r>
          </w:p>
          <w:p w14:paraId="035E88B8"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4"/>
                <w:szCs w:val="14"/>
                <w:lang w:val="en-US"/>
              </w:rPr>
            </w:pPr>
          </w:p>
          <w:p w14:paraId="5CAFAD6B"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الأبعاد</w:t>
            </w:r>
          </w:p>
          <w:p w14:paraId="5A9CD303"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العرض: </w:t>
            </w:r>
            <w:r>
              <w:rPr>
                <w:rFonts w:asciiTheme="minorHAnsi" w:hAnsiTheme="minorHAnsi" w:cstheme="minorHAnsi"/>
                <w:color w:val="5F5D5E"/>
                <w:sz w:val="18"/>
                <w:szCs w:val="18"/>
                <w:rtl/>
              </w:rPr>
              <w:tab/>
              <w:t>45,30 مم</w:t>
            </w:r>
          </w:p>
          <w:p w14:paraId="4D57FE91"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الطول: </w:t>
            </w:r>
            <w:r>
              <w:rPr>
                <w:rFonts w:asciiTheme="minorHAnsi" w:hAnsiTheme="minorHAnsi" w:cstheme="minorHAnsi"/>
                <w:color w:val="5F5D5E"/>
                <w:sz w:val="18"/>
                <w:szCs w:val="18"/>
                <w:rtl/>
              </w:rPr>
              <w:tab/>
              <w:t>46,30 مم</w:t>
            </w:r>
          </w:p>
          <w:p w14:paraId="43CDF0C5"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السماكة: </w:t>
            </w:r>
            <w:r>
              <w:rPr>
                <w:rFonts w:asciiTheme="minorHAnsi" w:hAnsiTheme="minorHAnsi" w:cstheme="minorHAnsi"/>
                <w:color w:val="5F5D5E"/>
                <w:sz w:val="18"/>
                <w:szCs w:val="18"/>
                <w:rtl/>
              </w:rPr>
              <w:tab/>
              <w:t>17,20 مم</w:t>
            </w:r>
          </w:p>
        </w:tc>
      </w:tr>
    </w:tbl>
    <w:p w14:paraId="36B0568E" w14:textId="2C5BC3CE" w:rsidR="00D16741" w:rsidRPr="00AC0591" w:rsidRDefault="001234DF" w:rsidP="00D16741">
      <w:pPr>
        <w:pStyle w:val="Paragraphestandard"/>
        <w:bidi/>
        <w:jc w:val="both"/>
        <w:rPr>
          <w:rFonts w:ascii="Calibri" w:hAnsi="Calibri" w:cs="Calibri"/>
          <w:caps/>
          <w:color w:val="FFFFFF" w:themeColor="background1"/>
          <w:spacing w:val="12"/>
          <w:sz w:val="44"/>
          <w:szCs w:val="44"/>
        </w:rPr>
      </w:pPr>
      <w:r>
        <w:rPr>
          <w:rFonts w:ascii="Calibri" w:hAnsi="Calibri" w:cs="Calibri"/>
          <w:caps/>
          <w:color w:val="FFFFFF" w:themeColor="background1"/>
          <w:sz w:val="44"/>
          <w:szCs w:val="44"/>
          <w:rtl/>
        </w:rPr>
        <w:br w:type="page"/>
      </w:r>
      <w:r>
        <w:rPr>
          <w:rFonts w:ascii="Gotham" w:hAnsi="Gotham"/>
          <w:caps/>
          <w:noProof/>
          <w:color w:val="FFFFFF" w:themeColor="background1"/>
          <w:szCs w:val="44"/>
          <w:rtl/>
        </w:rPr>
        <w:lastRenderedPageBreak/>
        <w:drawing>
          <wp:anchor distT="0" distB="0" distL="114300" distR="114300" simplePos="0" relativeHeight="251671552" behindDoc="1" locked="0" layoutInCell="1" allowOverlap="1" wp14:anchorId="577381E3" wp14:editId="0EC54502">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szCs w:val="44"/>
          <w:rtl/>
        </w:rPr>
        <w:drawing>
          <wp:anchor distT="0" distB="0" distL="114300" distR="114300" simplePos="0" relativeHeight="251665408" behindDoc="1" locked="0" layoutInCell="1" allowOverlap="1" wp14:anchorId="4E162FE7" wp14:editId="44389446">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szCs w:val="44"/>
          <w:rtl/>
        </w:rPr>
        <w:t>المواصفات الفنية</w:t>
      </w:r>
    </w:p>
    <w:p w14:paraId="0E1F8D17" w14:textId="77777777" w:rsidR="001234DF" w:rsidRPr="00AC0591" w:rsidRDefault="001234DF" w:rsidP="001234DF">
      <w:pPr>
        <w:bidi/>
        <w:jc w:val="both"/>
        <w:rPr>
          <w:rFonts w:cstheme="minorHAnsi"/>
          <w:color w:val="3B3838" w:themeColor="background2" w:themeShade="40"/>
        </w:rPr>
      </w:pPr>
    </w:p>
    <w:tbl>
      <w:tblPr>
        <w:tblStyle w:val="Grilledutableau"/>
        <w:bidiVisual/>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AC0591" w:rsidRPr="00AC0591" w14:paraId="05382EFE" w14:textId="77777777" w:rsidTr="00117DD3">
        <w:trPr>
          <w:trHeight w:val="2139"/>
        </w:trPr>
        <w:tc>
          <w:tcPr>
            <w:tcW w:w="2973" w:type="dxa"/>
          </w:tcPr>
          <w:p w14:paraId="6B745444" w14:textId="77777777" w:rsidR="001234DF" w:rsidRPr="00AC0591" w:rsidRDefault="001234DF" w:rsidP="00117DD3">
            <w:pPr>
              <w:bidi/>
              <w:jc w:val="both"/>
              <w:rPr>
                <w:rFonts w:cstheme="minorHAnsi"/>
                <w:color w:val="3B3838" w:themeColor="background2" w:themeShade="40"/>
              </w:rPr>
            </w:pPr>
            <w:r>
              <w:rPr>
                <w:rFonts w:cstheme="minorHAnsi"/>
                <w:noProof/>
                <w:color w:val="3B3838" w:themeColor="background2" w:themeShade="40"/>
                <w:rtl/>
              </w:rPr>
              <w:drawing>
                <wp:inline distT="0" distB="0" distL="0" distR="0" wp14:anchorId="07470801" wp14:editId="4BEAC690">
                  <wp:extent cx="1493684" cy="2224312"/>
                  <wp:effectExtent l="0" t="0" r="0" b="5080"/>
                  <wp:docPr id="11161820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182019"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68D19549" w14:textId="77777777"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7"/>
              </w:rPr>
            </w:pPr>
            <w:r>
              <w:rPr>
                <w:rFonts w:asciiTheme="minorHAnsi" w:hAnsiTheme="minorHAnsi" w:cstheme="minorHAnsi"/>
                <w:caps/>
                <w:color w:val="5F5D5E"/>
                <w:rtl/>
              </w:rPr>
              <w:t>الطراز</w:t>
            </w:r>
          </w:p>
          <w:p w14:paraId="4B58F09A" w14:textId="7CAC5B2A" w:rsidR="001234DF" w:rsidRPr="00D913BC" w:rsidRDefault="001234DF" w:rsidP="00CF4078">
            <w:pPr>
              <w:pStyle w:val="Paragraphestandard"/>
              <w:tabs>
                <w:tab w:val="left" w:pos="660"/>
              </w:tabs>
              <w:suppressAutoHyphens/>
              <w:bidi/>
              <w:spacing w:after="80" w:line="240" w:lineRule="auto"/>
              <w:rPr>
                <w:rFonts w:ascii="Calibri" w:hAnsi="Calibri" w:cs="Calibri"/>
                <w:b/>
                <w:bCs/>
                <w:color w:val="5F5D5E"/>
                <w:spacing w:val="5"/>
                <w:sz w:val="50"/>
                <w:szCs w:val="50"/>
              </w:rPr>
            </w:pPr>
            <w:r>
              <w:rPr>
                <w:rFonts w:ascii="Calibri" w:hAnsi="Calibri" w:cs="Calibri"/>
                <w:b/>
                <w:bCs/>
                <w:color w:val="5F5D5E"/>
                <w:sz w:val="50"/>
                <w:szCs w:val="50"/>
                <w:rtl/>
              </w:rPr>
              <w:t xml:space="preserve">HYT T1 </w:t>
            </w:r>
            <w:r>
              <w:rPr>
                <w:rFonts w:ascii="Calibri" w:hAnsi="Calibri" w:cs="Calibri"/>
                <w:b/>
                <w:bCs/>
                <w:color w:val="5F5D5E"/>
                <w:sz w:val="50"/>
                <w:szCs w:val="50"/>
                <w:rtl/>
              </w:rPr>
              <w:br/>
            </w:r>
            <w:proofErr w:type="spellStart"/>
            <w:r>
              <w:rPr>
                <w:rFonts w:ascii="Calibri" w:hAnsi="Calibri" w:cs="Calibri"/>
                <w:b/>
                <w:bCs/>
                <w:color w:val="5F5D5E"/>
                <w:sz w:val="50"/>
                <w:szCs w:val="50"/>
                <w:rtl/>
              </w:rPr>
              <w:t>Titanium</w:t>
            </w:r>
            <w:proofErr w:type="spellEnd"/>
            <w:r>
              <w:rPr>
                <w:rFonts w:ascii="Calibri" w:hAnsi="Calibri" w:cs="Calibri"/>
                <w:b/>
                <w:bCs/>
                <w:color w:val="5F5D5E"/>
                <w:sz w:val="50"/>
                <w:szCs w:val="50"/>
                <w:rtl/>
              </w:rPr>
              <w:t xml:space="preserve"> </w:t>
            </w:r>
            <w:proofErr w:type="spellStart"/>
            <w:r>
              <w:rPr>
                <w:rFonts w:ascii="Calibri" w:hAnsi="Calibri" w:cs="Calibri"/>
                <w:b/>
                <w:bCs/>
                <w:color w:val="5F5D5E"/>
                <w:sz w:val="50"/>
                <w:szCs w:val="50"/>
                <w:rtl/>
              </w:rPr>
              <w:t>Salmon</w:t>
            </w:r>
            <w:proofErr w:type="spellEnd"/>
          </w:p>
          <w:p w14:paraId="2E13310B" w14:textId="562B3EBD"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9"/>
                <w:sz w:val="30"/>
                <w:szCs w:val="30"/>
              </w:rPr>
            </w:pPr>
            <w:r w:rsidRPr="004C6131">
              <w:rPr>
                <w:rFonts w:asciiTheme="minorHAnsi" w:hAnsiTheme="minorHAnsi" w:cstheme="minorHAnsi"/>
                <w:caps/>
                <w:color w:val="5F5D5E"/>
                <w:rtl/>
              </w:rPr>
              <w:t>الرقم المرجعي:</w:t>
            </w:r>
            <w:r>
              <w:rPr>
                <w:rFonts w:asciiTheme="minorHAnsi" w:hAnsiTheme="minorHAnsi" w:cstheme="minorHAnsi"/>
                <w:caps/>
                <w:color w:val="5F5D5E"/>
                <w:szCs w:val="30"/>
                <w:rtl/>
              </w:rPr>
              <w:t xml:space="preserve"> </w:t>
            </w:r>
            <w:r>
              <w:rPr>
                <w:rFonts w:asciiTheme="minorHAnsi" w:hAnsiTheme="minorHAnsi" w:cstheme="minorHAnsi"/>
                <w:color w:val="5F5D5E"/>
                <w:sz w:val="30"/>
                <w:szCs w:val="30"/>
                <w:rtl/>
              </w:rPr>
              <w:t>H03207-A</w:t>
            </w:r>
          </w:p>
          <w:p w14:paraId="314D3875" w14:textId="66591DFD"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rPr>
            </w:pPr>
            <w:r>
              <w:rPr>
                <w:rFonts w:asciiTheme="minorHAnsi" w:hAnsiTheme="minorHAnsi" w:cstheme="minorHAnsi"/>
                <w:caps/>
                <w:color w:val="5F5D5E"/>
                <w:rtl/>
              </w:rPr>
              <w:t xml:space="preserve">السعر المقترح: </w:t>
            </w:r>
            <w:r w:rsidR="00A93C35" w:rsidRPr="00DF24D5">
              <w:rPr>
                <w:rFonts w:asciiTheme="minorHAnsi" w:hAnsiTheme="minorHAnsi" w:cs="Calibri"/>
                <w:color w:val="5F5D5E"/>
                <w:sz w:val="30"/>
                <w:szCs w:val="30"/>
                <w:rtl/>
              </w:rPr>
              <w:t>000’48</w:t>
            </w:r>
            <w:r w:rsidR="00A93C35" w:rsidRPr="00DF24D5">
              <w:rPr>
                <w:rFonts w:asciiTheme="minorHAnsi" w:hAnsiTheme="minorHAnsi" w:cstheme="minorHAnsi"/>
                <w:color w:val="5F5D5E"/>
                <w:sz w:val="30"/>
                <w:szCs w:val="30"/>
                <w:rtl/>
              </w:rPr>
              <w:t xml:space="preserve"> </w:t>
            </w:r>
            <w:r w:rsidRPr="00DF24D5">
              <w:rPr>
                <w:rFonts w:asciiTheme="minorHAnsi" w:hAnsiTheme="minorHAnsi" w:cstheme="minorHAnsi"/>
                <w:color w:val="5F5D5E"/>
                <w:sz w:val="30"/>
                <w:szCs w:val="30"/>
                <w:rtl/>
              </w:rPr>
              <w:t>فرنك سويسري</w:t>
            </w:r>
            <w:r w:rsidR="005D16DC">
              <w:rPr>
                <w:rFonts w:asciiTheme="minorHAnsi" w:hAnsiTheme="minorHAnsi" w:cstheme="minorHAnsi"/>
                <w:color w:val="5F5D5E"/>
                <w:sz w:val="30"/>
              </w:rPr>
              <w:t xml:space="preserve"> </w:t>
            </w:r>
            <w:r w:rsidRPr="005D16DC">
              <w:rPr>
                <w:rFonts w:asciiTheme="minorHAnsi" w:hAnsiTheme="minorHAnsi" w:cstheme="minorHAnsi"/>
                <w:color w:val="5F5D5E"/>
                <w:sz w:val="18"/>
                <w:szCs w:val="18"/>
                <w:rtl/>
              </w:rPr>
              <w:t>(غير شامل الضرائب)</w:t>
            </w:r>
          </w:p>
          <w:p w14:paraId="7A7BA296" w14:textId="77777777" w:rsidR="001234DF" w:rsidRPr="00D913BC"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11"/>
                <w:sz w:val="56"/>
                <w:szCs w:val="56"/>
              </w:rPr>
            </w:pPr>
          </w:p>
          <w:p w14:paraId="159D8DCF" w14:textId="77777777" w:rsidR="00ED45E6" w:rsidRDefault="00ED45E6" w:rsidP="00ED45E6">
            <w:pPr>
              <w:pStyle w:val="Paragraphestandard"/>
              <w:tabs>
                <w:tab w:val="left" w:pos="660"/>
              </w:tabs>
              <w:suppressAutoHyphens/>
              <w:bidi/>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8"/>
                <w:rtl/>
              </w:rPr>
              <w:t>صورة غير تعاقدية</w:t>
            </w:r>
          </w:p>
          <w:p w14:paraId="0C03B4B5" w14:textId="77777777" w:rsidR="001234DF" w:rsidRPr="00B754CA" w:rsidRDefault="001234DF" w:rsidP="00117DD3">
            <w:pPr>
              <w:pStyle w:val="Paragraphestandard"/>
              <w:tabs>
                <w:tab w:val="left" w:pos="660"/>
              </w:tabs>
              <w:suppressAutoHyphens/>
              <w:bidi/>
              <w:jc w:val="both"/>
              <w:rPr>
                <w:rFonts w:asciiTheme="minorHAnsi" w:hAnsiTheme="minorHAnsi" w:cstheme="minorHAnsi"/>
                <w:caps/>
                <w:color w:val="5F5D5E"/>
                <w:spacing w:val="5"/>
                <w:sz w:val="16"/>
                <w:szCs w:val="16"/>
              </w:rPr>
            </w:pPr>
          </w:p>
        </w:tc>
      </w:tr>
      <w:tr w:rsidR="00AC0591" w:rsidRPr="00D913BC" w14:paraId="57A4367F" w14:textId="77777777" w:rsidTr="00117DD3">
        <w:trPr>
          <w:trHeight w:val="3727"/>
        </w:trPr>
        <w:tc>
          <w:tcPr>
            <w:tcW w:w="4820" w:type="dxa"/>
            <w:gridSpan w:val="2"/>
          </w:tcPr>
          <w:p w14:paraId="576F7255" w14:textId="77777777" w:rsidR="001234DF" w:rsidRPr="00D913BC"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szCs w:val="46"/>
                <w:rtl/>
              </w:rPr>
              <w:t>علبة الساعة</w:t>
            </w:r>
          </w:p>
          <w:p w14:paraId="6981F939" w14:textId="1FEC4972" w:rsidR="001234DF" w:rsidRPr="00D913BC"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szCs w:val="18"/>
                <w:rtl/>
              </w:rPr>
              <w:tab/>
              <w:t>- تيتانيوم مطلي باللون الأسود بتشطيب ساتان</w:t>
            </w:r>
          </w:p>
          <w:p w14:paraId="3A42F173" w14:textId="5ED10BBA"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تاج ضبط من التيتانيوم</w:t>
            </w:r>
          </w:p>
          <w:p w14:paraId="35359847"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كريستال </w:t>
            </w:r>
            <w:proofErr w:type="spellStart"/>
            <w:r>
              <w:rPr>
                <w:rFonts w:asciiTheme="minorHAnsi" w:hAnsiTheme="minorHAnsi" w:cstheme="minorHAnsi"/>
                <w:color w:val="5F5D5E"/>
                <w:sz w:val="18"/>
                <w:szCs w:val="18"/>
                <w:rtl/>
              </w:rPr>
              <w:t>سافاير</w:t>
            </w:r>
            <w:proofErr w:type="spellEnd"/>
            <w:r>
              <w:rPr>
                <w:rFonts w:asciiTheme="minorHAnsi" w:hAnsiTheme="minorHAnsi" w:cstheme="minorHAnsi"/>
                <w:color w:val="5F5D5E"/>
                <w:sz w:val="18"/>
                <w:szCs w:val="18"/>
                <w:rtl/>
              </w:rPr>
              <w:t xml:space="preserve"> مغطى بطبقة مضادة للانعكاسات</w:t>
            </w:r>
          </w:p>
          <w:p w14:paraId="641FAAE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5"/>
                <w:sz w:val="14"/>
                <w:szCs w:val="14"/>
                <w:lang w:val="en-US"/>
              </w:rPr>
            </w:pPr>
          </w:p>
          <w:p w14:paraId="2DECCC05"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قرص الساعة</w:t>
            </w:r>
          </w:p>
          <w:p w14:paraId="705B9CB4" w14:textId="28FAFE88"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نحاس مطلي باللون الوردي</w:t>
            </w:r>
          </w:p>
          <w:p w14:paraId="05978AC6"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w:t>
            </w:r>
            <w:proofErr w:type="spellStart"/>
            <w:r>
              <w:rPr>
                <w:rFonts w:asciiTheme="minorHAnsi" w:hAnsiTheme="minorHAnsi" w:cstheme="minorHAnsi"/>
                <w:color w:val="5F5D5E"/>
                <w:sz w:val="18"/>
                <w:szCs w:val="18"/>
                <w:rtl/>
              </w:rPr>
              <w:t>أبليكات</w:t>
            </w:r>
            <w:proofErr w:type="spellEnd"/>
            <w:r>
              <w:rPr>
                <w:rFonts w:asciiTheme="minorHAnsi" w:hAnsiTheme="minorHAnsi" w:cstheme="minorHAnsi"/>
                <w:color w:val="5F5D5E"/>
                <w:sz w:val="18"/>
                <w:szCs w:val="18"/>
                <w:rtl/>
              </w:rPr>
              <w:t xml:space="preserve"> سوداء مطلية بالذهب، ملصقات سوداء، </w:t>
            </w:r>
            <w:r>
              <w:rPr>
                <w:rFonts w:asciiTheme="minorHAnsi" w:hAnsiTheme="minorHAnsi" w:cstheme="minorHAnsi"/>
                <w:color w:val="5F5D5E"/>
                <w:sz w:val="18"/>
                <w:szCs w:val="18"/>
                <w:rtl/>
              </w:rPr>
              <w:br/>
              <w:t xml:space="preserve">   طبقة SLN بيضاء C1 / WL</w:t>
            </w:r>
          </w:p>
          <w:p w14:paraId="21B37844" w14:textId="5C0521B3"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سائل أسود داخل أنبوب شعيري </w:t>
            </w:r>
            <w:proofErr w:type="spellStart"/>
            <w:r>
              <w:rPr>
                <w:rFonts w:asciiTheme="minorHAnsi" w:hAnsiTheme="minorHAnsi" w:cstheme="minorHAnsi"/>
                <w:color w:val="5F5D5E"/>
                <w:sz w:val="18"/>
                <w:szCs w:val="18"/>
                <w:rtl/>
              </w:rPr>
              <w:t>بوروسيليكات</w:t>
            </w:r>
            <w:proofErr w:type="spellEnd"/>
          </w:p>
          <w:p w14:paraId="7D19943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مقاومة الماء 50 مترًا</w:t>
            </w:r>
          </w:p>
          <w:p w14:paraId="595878DE" w14:textId="77777777" w:rsidR="001234DF" w:rsidRPr="00B754CA" w:rsidRDefault="001234DF" w:rsidP="00117DD3">
            <w:pPr>
              <w:pStyle w:val="Paragraphestandard"/>
              <w:tabs>
                <w:tab w:val="left" w:pos="1738"/>
              </w:tabs>
              <w:suppressAutoHyphens/>
              <w:bidi/>
              <w:spacing w:after="40" w:line="240" w:lineRule="auto"/>
              <w:rPr>
                <w:rFonts w:asciiTheme="minorHAnsi" w:hAnsiTheme="minorHAnsi" w:cstheme="minorHAnsi"/>
                <w:color w:val="5F5D5E"/>
                <w:spacing w:val="5"/>
                <w:sz w:val="14"/>
                <w:szCs w:val="14"/>
                <w:lang w:val="en-US"/>
              </w:rPr>
            </w:pPr>
          </w:p>
          <w:p w14:paraId="3221C9F8"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آلية الحركة</w:t>
            </w:r>
          </w:p>
          <w:p w14:paraId="554E0975" w14:textId="272144D0"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الرقم المرجعي: </w:t>
            </w:r>
            <w:r>
              <w:rPr>
                <w:rFonts w:asciiTheme="minorHAnsi" w:hAnsiTheme="minorHAnsi" w:cstheme="minorHAnsi"/>
                <w:color w:val="5F5D5E"/>
                <w:sz w:val="18"/>
                <w:szCs w:val="18"/>
                <w:rtl/>
              </w:rPr>
              <w:tab/>
              <w:t>501</w:t>
            </w:r>
            <w:r w:rsidR="00277E4A">
              <w:rPr>
                <w:rFonts w:asciiTheme="minorHAnsi" w:hAnsiTheme="minorHAnsi" w:cstheme="minorHAnsi"/>
                <w:color w:val="5F5D5E"/>
                <w:sz w:val="18"/>
                <w:szCs w:val="18"/>
                <w:rtl/>
              </w:rPr>
              <w:t>‎</w:t>
            </w:r>
            <w:r>
              <w:rPr>
                <w:rFonts w:asciiTheme="minorHAnsi" w:hAnsiTheme="minorHAnsi" w:cstheme="minorHAnsi"/>
                <w:color w:val="5F5D5E"/>
                <w:sz w:val="18"/>
                <w:szCs w:val="18"/>
                <w:rtl/>
              </w:rPr>
              <w:t>-CM ‏(352 قطعة)</w:t>
            </w:r>
          </w:p>
          <w:p w14:paraId="2DCDA998"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النوع: </w:t>
            </w:r>
            <w:r>
              <w:rPr>
                <w:rFonts w:asciiTheme="minorHAnsi" w:hAnsiTheme="minorHAnsi" w:cstheme="minorHAnsi"/>
                <w:color w:val="5F5D5E"/>
                <w:sz w:val="18"/>
                <w:szCs w:val="18"/>
                <w:rtl/>
              </w:rPr>
              <w:tab/>
              <w:t>ميكانيكية</w:t>
            </w:r>
          </w:p>
          <w:p w14:paraId="45EFE8C3"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التردد: </w:t>
            </w:r>
            <w:r>
              <w:rPr>
                <w:rFonts w:asciiTheme="minorHAnsi" w:hAnsiTheme="minorHAnsi" w:cstheme="minorHAnsi"/>
                <w:color w:val="5F5D5E"/>
                <w:sz w:val="18"/>
                <w:szCs w:val="18"/>
                <w:rtl/>
              </w:rPr>
              <w:tab/>
              <w:t>28,800 ذبذبة/ساعة (4 هرتز)</w:t>
            </w:r>
          </w:p>
          <w:p w14:paraId="1FC151B1"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المجوهرات: </w:t>
            </w:r>
            <w:r>
              <w:rPr>
                <w:rFonts w:asciiTheme="minorHAnsi" w:hAnsiTheme="minorHAnsi" w:cstheme="minorHAnsi"/>
                <w:color w:val="5F5D5E"/>
                <w:sz w:val="18"/>
                <w:szCs w:val="18"/>
                <w:rtl/>
              </w:rPr>
              <w:tab/>
              <w:t>41</w:t>
            </w:r>
          </w:p>
          <w:p w14:paraId="5667A667"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الملء: </w:t>
            </w:r>
            <w:r>
              <w:rPr>
                <w:rFonts w:asciiTheme="minorHAnsi" w:hAnsiTheme="minorHAnsi" w:cstheme="minorHAnsi"/>
                <w:color w:val="5F5D5E"/>
                <w:sz w:val="18"/>
                <w:szCs w:val="18"/>
                <w:rtl/>
              </w:rPr>
              <w:tab/>
              <w:t>الفني</w:t>
            </w:r>
          </w:p>
          <w:p w14:paraId="6167929C"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احتياطي الطاقة:</w:t>
            </w:r>
            <w:r>
              <w:rPr>
                <w:rFonts w:asciiTheme="minorHAnsi" w:hAnsiTheme="minorHAnsi" w:cstheme="minorHAnsi"/>
                <w:color w:val="5F5D5E"/>
                <w:szCs w:val="18"/>
                <w:rtl/>
              </w:rPr>
              <w:t xml:space="preserve"> </w:t>
            </w:r>
            <w:r>
              <w:rPr>
                <w:rFonts w:asciiTheme="minorHAnsi" w:hAnsiTheme="minorHAnsi" w:cstheme="minorHAnsi"/>
                <w:color w:val="5F5D5E"/>
                <w:sz w:val="18"/>
                <w:szCs w:val="18"/>
                <w:rtl/>
              </w:rPr>
              <w:tab/>
              <w:t xml:space="preserve"> 72 ساعة</w:t>
            </w:r>
          </w:p>
          <w:p w14:paraId="5D7058A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التشطيب: </w:t>
            </w:r>
            <w:r>
              <w:rPr>
                <w:rFonts w:asciiTheme="minorHAnsi" w:hAnsiTheme="minorHAnsi" w:cstheme="minorHAnsi"/>
                <w:color w:val="5F5D5E"/>
                <w:sz w:val="18"/>
                <w:szCs w:val="18"/>
                <w:rtl/>
              </w:rPr>
              <w:tab/>
              <w:t>سفع دقيق بالرمال وتشطيب ساتان</w:t>
            </w:r>
          </w:p>
          <w:p w14:paraId="3A066479"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الطلاء: </w:t>
            </w:r>
            <w:r>
              <w:rPr>
                <w:rFonts w:asciiTheme="minorHAnsi" w:hAnsiTheme="minorHAnsi" w:cstheme="minorHAnsi"/>
                <w:color w:val="5F5D5E"/>
                <w:sz w:val="18"/>
                <w:szCs w:val="18"/>
                <w:rtl/>
              </w:rPr>
              <w:tab/>
              <w:t>طلاء أسود وفضي</w:t>
            </w:r>
          </w:p>
          <w:p w14:paraId="22495352"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p>
        </w:tc>
        <w:tc>
          <w:tcPr>
            <w:tcW w:w="4678" w:type="dxa"/>
          </w:tcPr>
          <w:p w14:paraId="720E30B3"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الوظائف</w:t>
            </w:r>
          </w:p>
          <w:p w14:paraId="256F40E9"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مؤشر ساعات سائل بخاصية الحركة العكسية</w:t>
            </w:r>
          </w:p>
          <w:p w14:paraId="3819E41E"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عقرب الدقائق المركزي</w:t>
            </w:r>
          </w:p>
          <w:p w14:paraId="5451129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w:t>
            </w:r>
          </w:p>
          <w:p w14:paraId="4542ED77"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6"/>
                <w:szCs w:val="16"/>
                <w:lang w:val="en-US"/>
              </w:rPr>
            </w:pPr>
          </w:p>
          <w:p w14:paraId="339CDA6E"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العقارب</w:t>
            </w:r>
          </w:p>
          <w:p w14:paraId="23746C87" w14:textId="4216F11B" w:rsidR="001234DF" w:rsidRPr="005D16DC"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sidRPr="005D16DC">
              <w:rPr>
                <w:rFonts w:asciiTheme="minorHAnsi" w:hAnsiTheme="minorHAnsi" w:cstheme="minorHAnsi"/>
                <w:color w:val="5F5D5E"/>
                <w:spacing w:val="-2"/>
                <w:sz w:val="18"/>
                <w:szCs w:val="18"/>
                <w:rtl/>
              </w:rPr>
              <w:tab/>
              <w:t>- عقرب دقائق من الذهب المطلي باللون الأسود، مع طبقة SLN بيضاء</w:t>
            </w:r>
          </w:p>
          <w:p w14:paraId="44744438" w14:textId="08B9015C"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 من الذهب المطلي باللون الأسود، مع طبقة</w:t>
            </w:r>
            <w:r w:rsidR="005D16DC">
              <w:rPr>
                <w:rFonts w:asciiTheme="minorHAnsi" w:hAnsiTheme="minorHAnsi" w:cstheme="minorHAnsi"/>
                <w:color w:val="5F5D5E"/>
                <w:sz w:val="18"/>
                <w:szCs w:val="18"/>
              </w:rPr>
              <w:br/>
              <w:t xml:space="preserve">  </w:t>
            </w:r>
            <w:r>
              <w:rPr>
                <w:rFonts w:asciiTheme="minorHAnsi" w:hAnsiTheme="minorHAnsi" w:cstheme="minorHAnsi"/>
                <w:color w:val="5F5D5E"/>
                <w:sz w:val="18"/>
                <w:szCs w:val="18"/>
                <w:rtl/>
              </w:rPr>
              <w:t xml:space="preserve"> SLN بيضاء</w:t>
            </w:r>
          </w:p>
          <w:p w14:paraId="3B69F5A1"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السوار</w:t>
            </w:r>
          </w:p>
          <w:p w14:paraId="6B0100CB"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مطاطي أسود</w:t>
            </w:r>
          </w:p>
          <w:p w14:paraId="20886DC0" w14:textId="6CB63D4E" w:rsidR="001234DF" w:rsidRPr="00B754CA" w:rsidRDefault="001234DF" w:rsidP="002422C6">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xml:space="preserve">- سوار مطاطي باللون </w:t>
            </w:r>
            <w:proofErr w:type="spellStart"/>
            <w:r>
              <w:rPr>
                <w:rFonts w:asciiTheme="minorHAnsi" w:hAnsiTheme="minorHAnsi" w:cstheme="minorHAnsi"/>
                <w:color w:val="5F5D5E"/>
                <w:sz w:val="18"/>
                <w:szCs w:val="18"/>
                <w:rtl/>
              </w:rPr>
              <w:t>الأردوازي</w:t>
            </w:r>
            <w:proofErr w:type="spellEnd"/>
            <w:r>
              <w:rPr>
                <w:rFonts w:asciiTheme="minorHAnsi" w:hAnsiTheme="minorHAnsi" w:cstheme="minorHAnsi"/>
                <w:color w:val="5F5D5E"/>
                <w:sz w:val="18"/>
                <w:szCs w:val="18"/>
                <w:rtl/>
              </w:rPr>
              <w:t xml:space="preserve"> GR094</w:t>
            </w:r>
          </w:p>
          <w:p w14:paraId="2CE717EC"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5"/>
                <w:sz w:val="16"/>
                <w:szCs w:val="16"/>
                <w:lang w:val="en-US"/>
              </w:rPr>
            </w:pPr>
          </w:p>
          <w:p w14:paraId="388D82EA"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الإبزيم</w:t>
            </w:r>
          </w:p>
          <w:p w14:paraId="27E41E1B" w14:textId="46CA5E73"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إبزيم قفل من التيتانيوم</w:t>
            </w:r>
          </w:p>
          <w:p w14:paraId="7563B624"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تشطيب ساتان ومسفوع بالرمال</w:t>
            </w:r>
          </w:p>
          <w:p w14:paraId="0D4F7619"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4"/>
                <w:szCs w:val="14"/>
                <w:lang w:val="en-US"/>
              </w:rPr>
            </w:pPr>
          </w:p>
          <w:p w14:paraId="3C7249AA"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الأبعاد</w:t>
            </w:r>
          </w:p>
          <w:p w14:paraId="0780DB8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العرض: </w:t>
            </w:r>
            <w:r>
              <w:rPr>
                <w:rFonts w:asciiTheme="minorHAnsi" w:hAnsiTheme="minorHAnsi" w:cstheme="minorHAnsi"/>
                <w:color w:val="5F5D5E"/>
                <w:sz w:val="18"/>
                <w:szCs w:val="18"/>
                <w:rtl/>
              </w:rPr>
              <w:tab/>
              <w:t>45,30 مم</w:t>
            </w:r>
          </w:p>
          <w:p w14:paraId="75725235"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الطول: </w:t>
            </w:r>
            <w:r>
              <w:rPr>
                <w:rFonts w:asciiTheme="minorHAnsi" w:hAnsiTheme="minorHAnsi" w:cstheme="minorHAnsi"/>
                <w:color w:val="5F5D5E"/>
                <w:sz w:val="18"/>
                <w:szCs w:val="18"/>
                <w:rtl/>
              </w:rPr>
              <w:tab/>
              <w:t>46,30 مم</w:t>
            </w:r>
          </w:p>
          <w:p w14:paraId="3DC8B3BD"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السماكة: </w:t>
            </w:r>
            <w:r>
              <w:rPr>
                <w:rFonts w:asciiTheme="minorHAnsi" w:hAnsiTheme="minorHAnsi" w:cstheme="minorHAnsi"/>
                <w:color w:val="5F5D5E"/>
                <w:sz w:val="18"/>
                <w:szCs w:val="18"/>
                <w:rtl/>
              </w:rPr>
              <w:tab/>
              <w:t>17,20 مم</w:t>
            </w:r>
          </w:p>
        </w:tc>
      </w:tr>
    </w:tbl>
    <w:p w14:paraId="2A57414F" w14:textId="24D26398" w:rsidR="00D16741" w:rsidRPr="00AC0591" w:rsidRDefault="001234DF" w:rsidP="00D16741">
      <w:pPr>
        <w:pStyle w:val="Paragraphestandard"/>
        <w:bidi/>
        <w:jc w:val="both"/>
        <w:rPr>
          <w:rFonts w:ascii="Calibri" w:hAnsi="Calibri" w:cs="Calibri"/>
          <w:caps/>
          <w:color w:val="FFFFFF" w:themeColor="background1"/>
          <w:spacing w:val="12"/>
          <w:sz w:val="44"/>
          <w:szCs w:val="44"/>
        </w:rPr>
      </w:pPr>
      <w:r>
        <w:rPr>
          <w:rFonts w:ascii="Calibri" w:hAnsi="Calibri" w:cs="Calibri"/>
          <w:caps/>
          <w:color w:val="FFFFFF" w:themeColor="background1"/>
          <w:sz w:val="44"/>
          <w:szCs w:val="44"/>
          <w:rtl/>
        </w:rPr>
        <w:br w:type="page"/>
      </w:r>
      <w:r>
        <w:rPr>
          <w:rFonts w:ascii="Gotham" w:hAnsi="Gotham"/>
          <w:caps/>
          <w:noProof/>
          <w:color w:val="FFFFFF" w:themeColor="background1"/>
          <w:szCs w:val="44"/>
          <w:rtl/>
        </w:rPr>
        <w:lastRenderedPageBreak/>
        <w:drawing>
          <wp:anchor distT="0" distB="0" distL="114300" distR="114300" simplePos="0" relativeHeight="251673600" behindDoc="1" locked="0" layoutInCell="1" allowOverlap="1" wp14:anchorId="364379A3" wp14:editId="24DB5E81">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  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caps/>
          <w:noProof/>
          <w:color w:val="FFFFFF" w:themeColor="background1"/>
          <w:szCs w:val="44"/>
          <w:rtl/>
        </w:rPr>
        <w:drawing>
          <wp:anchor distT="0" distB="0" distL="114300" distR="114300" simplePos="0" relativeHeight="251667456" behindDoc="1" locked="0" layoutInCell="1" allowOverlap="1" wp14:anchorId="455C7CF1" wp14:editId="083213E1">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  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aps/>
          <w:color w:val="FFFFFF" w:themeColor="background1"/>
          <w:sz w:val="44"/>
          <w:szCs w:val="44"/>
          <w:rtl/>
        </w:rPr>
        <w:t>المواصفات الفنية</w:t>
      </w:r>
    </w:p>
    <w:p w14:paraId="672C16C3" w14:textId="77777777" w:rsidR="001234DF" w:rsidRPr="00AC0591" w:rsidRDefault="001234DF" w:rsidP="001234DF">
      <w:pPr>
        <w:bidi/>
        <w:jc w:val="both"/>
        <w:rPr>
          <w:rFonts w:cstheme="minorHAnsi"/>
          <w:color w:val="3B3838" w:themeColor="background2" w:themeShade="40"/>
        </w:rPr>
      </w:pPr>
    </w:p>
    <w:tbl>
      <w:tblPr>
        <w:tblStyle w:val="Grilledutableau"/>
        <w:bidiVisual/>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B754CA" w:rsidRPr="00B754CA" w14:paraId="5F0E4D43" w14:textId="77777777" w:rsidTr="00117DD3">
        <w:trPr>
          <w:trHeight w:val="2139"/>
        </w:trPr>
        <w:tc>
          <w:tcPr>
            <w:tcW w:w="2973" w:type="dxa"/>
          </w:tcPr>
          <w:p w14:paraId="21721613" w14:textId="77777777" w:rsidR="001234DF" w:rsidRPr="00B754CA" w:rsidRDefault="001234DF" w:rsidP="00117DD3">
            <w:pPr>
              <w:bidi/>
              <w:jc w:val="both"/>
              <w:rPr>
                <w:rFonts w:cstheme="minorHAnsi"/>
                <w:color w:val="5F5D5E"/>
              </w:rPr>
            </w:pPr>
            <w:r>
              <w:rPr>
                <w:rFonts w:cstheme="minorHAnsi"/>
                <w:noProof/>
                <w:color w:val="5F5D5E"/>
                <w:rtl/>
              </w:rPr>
              <w:drawing>
                <wp:inline distT="0" distB="0" distL="0" distR="0" wp14:anchorId="16A9F4C8" wp14:editId="3E01D52D">
                  <wp:extent cx="1493684" cy="2224312"/>
                  <wp:effectExtent l="0" t="0" r="0" b="5080"/>
                  <wp:docPr id="675839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39211" name="Image 1"/>
                          <pic:cNvPicPr>
                            <a:picLocks noChangeAspect="1" noChangeArrowheads="1"/>
                          </pic:cNvPicPr>
                        </pic:nvPicPr>
                        <pic:blipFill>
                          <a:blip r:embed="rId14" cstate="print">
                            <a:extLst>
                              <a:ext uri="{28A0092B-C50C-407E-A947-70E740481C1C}">
                                <a14:useLocalDpi xmlns:a14="http://schemas.microsoft.com/office/drawing/2010/main" val="0"/>
                              </a:ext>
                            </a:extLst>
                          </a:blip>
                          <a:srcRect t="337" b="337"/>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30C5AB93" w14:textId="77777777" w:rsidR="001234DF" w:rsidRPr="00B754CA"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7"/>
                <w:lang w:val="en-US"/>
              </w:rPr>
            </w:pPr>
            <w:r>
              <w:rPr>
                <w:rFonts w:asciiTheme="minorHAnsi" w:hAnsiTheme="minorHAnsi" w:cstheme="minorHAnsi"/>
                <w:caps/>
                <w:color w:val="5F5D5E"/>
                <w:rtl/>
              </w:rPr>
              <w:t>الطراز</w:t>
            </w:r>
          </w:p>
          <w:p w14:paraId="2A53E39F" w14:textId="637FD8C1" w:rsidR="001234DF" w:rsidRPr="00B754CA" w:rsidRDefault="001234DF" w:rsidP="00990CF4">
            <w:pPr>
              <w:pStyle w:val="Paragraphestandard"/>
              <w:tabs>
                <w:tab w:val="left" w:pos="660"/>
              </w:tabs>
              <w:suppressAutoHyphens/>
              <w:bidi/>
              <w:spacing w:after="80" w:line="240" w:lineRule="auto"/>
              <w:rPr>
                <w:rFonts w:ascii="Calibri" w:hAnsi="Calibri" w:cs="Calibri"/>
                <w:b/>
                <w:bCs/>
                <w:color w:val="5F5D5E"/>
                <w:sz w:val="50"/>
                <w:szCs w:val="50"/>
                <w:lang w:val="en-US"/>
              </w:rPr>
            </w:pPr>
            <w:r>
              <w:rPr>
                <w:rFonts w:ascii="Calibri" w:hAnsi="Calibri" w:cs="Calibri"/>
                <w:b/>
                <w:bCs/>
                <w:color w:val="5F5D5E"/>
                <w:sz w:val="50"/>
                <w:szCs w:val="50"/>
                <w:rtl/>
              </w:rPr>
              <w:t xml:space="preserve">HYT T1 </w:t>
            </w:r>
            <w:r>
              <w:rPr>
                <w:rFonts w:ascii="Calibri" w:hAnsi="Calibri" w:cs="Calibri"/>
                <w:b/>
                <w:bCs/>
                <w:color w:val="5F5D5E"/>
                <w:sz w:val="50"/>
                <w:szCs w:val="50"/>
                <w:rtl/>
              </w:rPr>
              <w:br/>
            </w:r>
            <w:r w:rsidR="00990CF4" w:rsidRPr="00990CF4">
              <w:rPr>
                <w:rFonts w:ascii="Calibri" w:hAnsi="Calibri" w:cs="Calibri"/>
                <w:b/>
                <w:bCs/>
                <w:color w:val="5F5D5E"/>
                <w:sz w:val="50"/>
                <w:szCs w:val="50"/>
                <w:lang w:val="en-GB"/>
              </w:rPr>
              <w:t>5N Gold / Titanium Deep Blue</w:t>
            </w:r>
          </w:p>
          <w:p w14:paraId="6F500D98" w14:textId="31DB3929" w:rsidR="001234DF" w:rsidRPr="00B754CA"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9"/>
                <w:sz w:val="30"/>
                <w:szCs w:val="30"/>
                <w:lang w:val="en-US"/>
              </w:rPr>
            </w:pPr>
            <w:r w:rsidRPr="004C6131">
              <w:rPr>
                <w:rFonts w:asciiTheme="minorHAnsi" w:hAnsiTheme="minorHAnsi" w:cstheme="minorHAnsi"/>
                <w:caps/>
                <w:color w:val="5F5D5E"/>
                <w:rtl/>
              </w:rPr>
              <w:t>الرقم المرجعي:</w:t>
            </w:r>
            <w:r>
              <w:rPr>
                <w:rFonts w:asciiTheme="minorHAnsi" w:hAnsiTheme="minorHAnsi" w:cstheme="minorHAnsi"/>
                <w:caps/>
                <w:color w:val="5F5D5E"/>
                <w:szCs w:val="30"/>
                <w:rtl/>
              </w:rPr>
              <w:t xml:space="preserve"> </w:t>
            </w:r>
            <w:r>
              <w:rPr>
                <w:rFonts w:asciiTheme="minorHAnsi" w:hAnsiTheme="minorHAnsi" w:cstheme="minorHAnsi"/>
                <w:color w:val="5F5D5E"/>
                <w:sz w:val="30"/>
                <w:szCs w:val="30"/>
                <w:rtl/>
              </w:rPr>
              <w:t>H03208-A</w:t>
            </w:r>
          </w:p>
          <w:p w14:paraId="6D268151" w14:textId="59ED3132" w:rsidR="001234DF" w:rsidRPr="00B754CA"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lang w:val="en-US"/>
              </w:rPr>
            </w:pPr>
            <w:r>
              <w:rPr>
                <w:rFonts w:asciiTheme="minorHAnsi" w:hAnsiTheme="minorHAnsi" w:cstheme="minorHAnsi"/>
                <w:caps/>
                <w:color w:val="5F5D5E"/>
                <w:rtl/>
              </w:rPr>
              <w:t xml:space="preserve">السعر المقترح: </w:t>
            </w:r>
            <w:r w:rsidR="009574E9" w:rsidRPr="00DF24D5">
              <w:rPr>
                <w:rFonts w:asciiTheme="minorHAnsi" w:hAnsiTheme="minorHAnsi" w:cstheme="minorHAnsi"/>
                <w:color w:val="5F5D5E"/>
                <w:sz w:val="30"/>
                <w:szCs w:val="30"/>
                <w:rtl/>
              </w:rPr>
              <w:t xml:space="preserve">000’64 </w:t>
            </w:r>
            <w:r w:rsidRPr="00DF24D5">
              <w:rPr>
                <w:rFonts w:asciiTheme="minorHAnsi" w:hAnsiTheme="minorHAnsi" w:cstheme="minorHAnsi"/>
                <w:color w:val="5F5D5E"/>
                <w:sz w:val="30"/>
                <w:szCs w:val="30"/>
                <w:rtl/>
              </w:rPr>
              <w:t>فرنك سويسري</w:t>
            </w:r>
            <w:r w:rsidR="00546DC1">
              <w:rPr>
                <w:rFonts w:asciiTheme="minorHAnsi" w:hAnsiTheme="minorHAnsi" w:cstheme="minorHAnsi"/>
                <w:color w:val="5F5D5E"/>
                <w:sz w:val="30"/>
              </w:rPr>
              <w:t xml:space="preserve"> </w:t>
            </w:r>
            <w:r w:rsidRPr="00546DC1">
              <w:rPr>
                <w:rFonts w:asciiTheme="minorHAnsi" w:hAnsiTheme="minorHAnsi" w:cstheme="minorHAnsi"/>
                <w:color w:val="5F5D5E"/>
                <w:sz w:val="18"/>
                <w:szCs w:val="18"/>
                <w:rtl/>
              </w:rPr>
              <w:t>(غير شامل الضرائب)</w:t>
            </w:r>
          </w:p>
          <w:p w14:paraId="793BFF6D" w14:textId="77777777" w:rsidR="001234DF" w:rsidRPr="00B754CA" w:rsidRDefault="001234DF" w:rsidP="00117DD3">
            <w:pPr>
              <w:pStyle w:val="Paragraphestandard"/>
              <w:tabs>
                <w:tab w:val="left" w:pos="660"/>
              </w:tabs>
              <w:suppressAutoHyphens/>
              <w:bidi/>
              <w:spacing w:after="80" w:line="240" w:lineRule="auto"/>
              <w:jc w:val="both"/>
              <w:rPr>
                <w:rFonts w:asciiTheme="minorHAnsi" w:hAnsiTheme="minorHAnsi" w:cstheme="minorHAnsi"/>
                <w:color w:val="5F5D5E"/>
                <w:spacing w:val="11"/>
                <w:sz w:val="56"/>
                <w:szCs w:val="56"/>
                <w:lang w:val="en-US"/>
              </w:rPr>
            </w:pPr>
          </w:p>
          <w:p w14:paraId="5855FFFC" w14:textId="77777777" w:rsidR="00ED45E6" w:rsidRDefault="00ED45E6" w:rsidP="00ED45E6">
            <w:pPr>
              <w:pStyle w:val="Paragraphestandard"/>
              <w:tabs>
                <w:tab w:val="left" w:pos="660"/>
              </w:tabs>
              <w:suppressAutoHyphens/>
              <w:bidi/>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8"/>
                <w:rtl/>
              </w:rPr>
              <w:t>صورة غير تعاقدية</w:t>
            </w:r>
          </w:p>
          <w:p w14:paraId="0B2329FC" w14:textId="77777777" w:rsidR="001234DF" w:rsidRPr="00B754CA" w:rsidRDefault="001234DF" w:rsidP="00117DD3">
            <w:pPr>
              <w:pStyle w:val="Paragraphestandard"/>
              <w:tabs>
                <w:tab w:val="left" w:pos="660"/>
              </w:tabs>
              <w:suppressAutoHyphens/>
              <w:bidi/>
              <w:jc w:val="both"/>
              <w:rPr>
                <w:rFonts w:asciiTheme="minorHAnsi" w:hAnsiTheme="minorHAnsi" w:cstheme="minorHAnsi"/>
                <w:caps/>
                <w:color w:val="5F5D5E"/>
                <w:spacing w:val="5"/>
                <w:sz w:val="16"/>
                <w:szCs w:val="16"/>
              </w:rPr>
            </w:pPr>
          </w:p>
        </w:tc>
      </w:tr>
      <w:tr w:rsidR="001234DF" w:rsidRPr="00B754CA" w14:paraId="2A805937" w14:textId="77777777" w:rsidTr="00117DD3">
        <w:trPr>
          <w:trHeight w:val="3727"/>
        </w:trPr>
        <w:tc>
          <w:tcPr>
            <w:tcW w:w="4820" w:type="dxa"/>
            <w:gridSpan w:val="2"/>
          </w:tcPr>
          <w:p w14:paraId="42B6DD54" w14:textId="77777777" w:rsidR="001234DF" w:rsidRPr="00D913BC"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rPr>
            </w:pPr>
            <w:r>
              <w:rPr>
                <w:rFonts w:asciiTheme="minorHAnsi" w:hAnsiTheme="minorHAnsi" w:cstheme="minorHAnsi"/>
                <w:caps/>
                <w:color w:val="5F5D5E"/>
                <w:sz w:val="46"/>
                <w:szCs w:val="46"/>
                <w:rtl/>
              </w:rPr>
              <w:t>علبة الساعة</w:t>
            </w:r>
          </w:p>
          <w:p w14:paraId="7C55BF1F" w14:textId="5CD0243F" w:rsidR="001234DF" w:rsidRPr="00D913BC" w:rsidRDefault="001234DF" w:rsidP="009764A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rPr>
            </w:pPr>
            <w:r>
              <w:rPr>
                <w:rFonts w:asciiTheme="minorHAnsi" w:hAnsiTheme="minorHAnsi" w:cstheme="minorHAnsi"/>
                <w:color w:val="5F5D5E"/>
                <w:sz w:val="18"/>
                <w:szCs w:val="18"/>
                <w:rtl/>
              </w:rPr>
              <w:tab/>
              <w:t>- ذهب عيار 5N وتيتانيوم مطلي باللون الأسود بتشطيب ساتان</w:t>
            </w:r>
          </w:p>
          <w:p w14:paraId="0091FFC7" w14:textId="307DA288"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تاج ضبط من الذهب الوردي 5N</w:t>
            </w:r>
          </w:p>
          <w:p w14:paraId="7C0E1DF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كريستال </w:t>
            </w:r>
            <w:proofErr w:type="spellStart"/>
            <w:r>
              <w:rPr>
                <w:rFonts w:asciiTheme="minorHAnsi" w:hAnsiTheme="minorHAnsi" w:cstheme="minorHAnsi"/>
                <w:color w:val="5F5D5E"/>
                <w:sz w:val="18"/>
                <w:szCs w:val="18"/>
                <w:rtl/>
              </w:rPr>
              <w:t>سافاير</w:t>
            </w:r>
            <w:proofErr w:type="spellEnd"/>
            <w:r>
              <w:rPr>
                <w:rFonts w:asciiTheme="minorHAnsi" w:hAnsiTheme="minorHAnsi" w:cstheme="minorHAnsi"/>
                <w:color w:val="5F5D5E"/>
                <w:sz w:val="18"/>
                <w:szCs w:val="18"/>
                <w:rtl/>
              </w:rPr>
              <w:t xml:space="preserve"> مغطى بطبقة مضادة للانعكاسات</w:t>
            </w:r>
          </w:p>
          <w:p w14:paraId="44A0F1DD"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5"/>
                <w:sz w:val="14"/>
                <w:szCs w:val="14"/>
                <w:lang w:val="en-US"/>
              </w:rPr>
            </w:pPr>
          </w:p>
          <w:p w14:paraId="6D6B7BD5"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قرص الساعة</w:t>
            </w:r>
          </w:p>
          <w:p w14:paraId="4F7A7E55" w14:textId="042DA96D"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نحاس مطلي باللون الأزرق </w:t>
            </w:r>
            <w:r w:rsidR="00FA78B2">
              <w:rPr>
                <w:rFonts w:asciiTheme="minorHAnsi" w:hAnsiTheme="minorHAnsi" w:cstheme="minorHAnsi" w:hint="cs"/>
                <w:color w:val="5F5D5E"/>
                <w:sz w:val="18"/>
                <w:szCs w:val="18"/>
                <w:rtl/>
              </w:rPr>
              <w:t>الداكن</w:t>
            </w:r>
          </w:p>
          <w:p w14:paraId="294D68B5" w14:textId="4C5901F9"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w:t>
            </w:r>
            <w:proofErr w:type="spellStart"/>
            <w:r>
              <w:rPr>
                <w:rFonts w:asciiTheme="minorHAnsi" w:hAnsiTheme="minorHAnsi" w:cstheme="minorHAnsi"/>
                <w:color w:val="5F5D5E"/>
                <w:sz w:val="18"/>
                <w:szCs w:val="18"/>
                <w:rtl/>
              </w:rPr>
              <w:t>أبليكات</w:t>
            </w:r>
            <w:proofErr w:type="spellEnd"/>
            <w:r>
              <w:rPr>
                <w:rFonts w:asciiTheme="minorHAnsi" w:hAnsiTheme="minorHAnsi" w:cstheme="minorHAnsi"/>
                <w:color w:val="5F5D5E"/>
                <w:sz w:val="18"/>
                <w:szCs w:val="18"/>
                <w:rtl/>
              </w:rPr>
              <w:t xml:space="preserve"> من الذهب 5N، ملصقات بيضاء،</w:t>
            </w:r>
            <w:r>
              <w:rPr>
                <w:rFonts w:asciiTheme="minorHAnsi" w:hAnsiTheme="minorHAnsi" w:cstheme="minorHAnsi"/>
                <w:color w:val="5F5D5E"/>
                <w:sz w:val="18"/>
                <w:szCs w:val="18"/>
                <w:rtl/>
              </w:rPr>
              <w:br/>
              <w:t xml:space="preserve">   طبقة SLN بيضاء C1 / WL</w:t>
            </w:r>
          </w:p>
          <w:p w14:paraId="19B6BBD3" w14:textId="4A76AF49"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سائل أسود داخل أنبوب شعيري </w:t>
            </w:r>
            <w:proofErr w:type="spellStart"/>
            <w:r>
              <w:rPr>
                <w:rFonts w:asciiTheme="minorHAnsi" w:hAnsiTheme="minorHAnsi" w:cstheme="minorHAnsi"/>
                <w:color w:val="5F5D5E"/>
                <w:sz w:val="18"/>
                <w:szCs w:val="18"/>
                <w:rtl/>
              </w:rPr>
              <w:t>بوروسيليكات</w:t>
            </w:r>
            <w:proofErr w:type="spellEnd"/>
          </w:p>
          <w:p w14:paraId="12505FDA"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مقاومة الماء 50 مترًا</w:t>
            </w:r>
          </w:p>
          <w:p w14:paraId="3079EBA3" w14:textId="77777777" w:rsidR="001234DF" w:rsidRPr="00B754CA" w:rsidRDefault="001234DF" w:rsidP="00117DD3">
            <w:pPr>
              <w:pStyle w:val="Paragraphestandard"/>
              <w:tabs>
                <w:tab w:val="left" w:pos="1738"/>
              </w:tabs>
              <w:suppressAutoHyphens/>
              <w:bidi/>
              <w:spacing w:after="40" w:line="240" w:lineRule="auto"/>
              <w:rPr>
                <w:rFonts w:asciiTheme="minorHAnsi" w:hAnsiTheme="minorHAnsi" w:cstheme="minorHAnsi"/>
                <w:color w:val="5F5D5E"/>
                <w:spacing w:val="5"/>
                <w:sz w:val="14"/>
                <w:szCs w:val="14"/>
                <w:lang w:val="en-US"/>
              </w:rPr>
            </w:pPr>
          </w:p>
          <w:p w14:paraId="5051A3F5"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آلية الحركة</w:t>
            </w:r>
          </w:p>
          <w:p w14:paraId="670BBC60" w14:textId="4BE6AE18"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الرقم المرجعي: </w:t>
            </w:r>
            <w:r>
              <w:rPr>
                <w:rFonts w:asciiTheme="minorHAnsi" w:hAnsiTheme="minorHAnsi" w:cstheme="minorHAnsi"/>
                <w:color w:val="5F5D5E"/>
                <w:sz w:val="18"/>
                <w:szCs w:val="18"/>
                <w:rtl/>
              </w:rPr>
              <w:tab/>
            </w:r>
            <w:r w:rsidR="00787AEE">
              <w:rPr>
                <w:rFonts w:asciiTheme="minorHAnsi" w:hAnsiTheme="minorHAnsi" w:cstheme="minorHAnsi"/>
                <w:color w:val="5F5D5E"/>
                <w:sz w:val="18"/>
                <w:szCs w:val="18"/>
                <w:rtl/>
              </w:rPr>
              <w:t>‎</w:t>
            </w:r>
            <w:r>
              <w:rPr>
                <w:rFonts w:asciiTheme="minorHAnsi" w:hAnsiTheme="minorHAnsi" w:cstheme="minorHAnsi"/>
                <w:color w:val="5F5D5E"/>
                <w:sz w:val="18"/>
                <w:szCs w:val="18"/>
                <w:rtl/>
              </w:rPr>
              <w:t>501-CM ‏(352 قطعة)</w:t>
            </w:r>
          </w:p>
          <w:p w14:paraId="4846AEED"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النوع: </w:t>
            </w:r>
            <w:r>
              <w:rPr>
                <w:rFonts w:asciiTheme="minorHAnsi" w:hAnsiTheme="minorHAnsi" w:cstheme="minorHAnsi"/>
                <w:color w:val="5F5D5E"/>
                <w:sz w:val="18"/>
                <w:szCs w:val="18"/>
                <w:rtl/>
              </w:rPr>
              <w:tab/>
              <w:t>ميكانيكية</w:t>
            </w:r>
          </w:p>
          <w:p w14:paraId="5AB1A432"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التردد: </w:t>
            </w:r>
            <w:r>
              <w:rPr>
                <w:rFonts w:asciiTheme="minorHAnsi" w:hAnsiTheme="minorHAnsi" w:cstheme="minorHAnsi"/>
                <w:color w:val="5F5D5E"/>
                <w:sz w:val="18"/>
                <w:szCs w:val="18"/>
                <w:rtl/>
              </w:rPr>
              <w:tab/>
              <w:t>28,800 ذبذبة/ساعة (4 هرتز)</w:t>
            </w:r>
          </w:p>
          <w:p w14:paraId="6BF4F3CB"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المجوهرات: </w:t>
            </w:r>
            <w:r>
              <w:rPr>
                <w:rFonts w:asciiTheme="minorHAnsi" w:hAnsiTheme="minorHAnsi" w:cstheme="minorHAnsi"/>
                <w:color w:val="5F5D5E"/>
                <w:sz w:val="18"/>
                <w:szCs w:val="18"/>
                <w:rtl/>
              </w:rPr>
              <w:tab/>
              <w:t>41</w:t>
            </w:r>
          </w:p>
          <w:p w14:paraId="2F39A696"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الملء: </w:t>
            </w:r>
            <w:r>
              <w:rPr>
                <w:rFonts w:asciiTheme="minorHAnsi" w:hAnsiTheme="minorHAnsi" w:cstheme="minorHAnsi"/>
                <w:color w:val="5F5D5E"/>
                <w:sz w:val="18"/>
                <w:szCs w:val="18"/>
                <w:rtl/>
              </w:rPr>
              <w:tab/>
              <w:t>الفني</w:t>
            </w:r>
          </w:p>
          <w:p w14:paraId="51B89B70"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احتياطي الطاقة:</w:t>
            </w:r>
            <w:r>
              <w:rPr>
                <w:rFonts w:asciiTheme="minorHAnsi" w:hAnsiTheme="minorHAnsi" w:cstheme="minorHAnsi"/>
                <w:color w:val="5F5D5E"/>
                <w:szCs w:val="18"/>
                <w:rtl/>
              </w:rPr>
              <w:t xml:space="preserve"> </w:t>
            </w:r>
            <w:r>
              <w:rPr>
                <w:rFonts w:asciiTheme="minorHAnsi" w:hAnsiTheme="minorHAnsi" w:cstheme="minorHAnsi"/>
                <w:color w:val="5F5D5E"/>
                <w:sz w:val="18"/>
                <w:szCs w:val="18"/>
                <w:rtl/>
              </w:rPr>
              <w:tab/>
              <w:t xml:space="preserve"> 72 ساعة</w:t>
            </w:r>
          </w:p>
          <w:p w14:paraId="322FF473"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التشطيب: </w:t>
            </w:r>
            <w:r>
              <w:rPr>
                <w:rFonts w:asciiTheme="minorHAnsi" w:hAnsiTheme="minorHAnsi" w:cstheme="minorHAnsi"/>
                <w:color w:val="5F5D5E"/>
                <w:sz w:val="18"/>
                <w:szCs w:val="18"/>
                <w:rtl/>
              </w:rPr>
              <w:tab/>
              <w:t>سفع دقيق بالرمال وتشطيب ساتان</w:t>
            </w:r>
          </w:p>
          <w:p w14:paraId="74C1B4AB"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xml:space="preserve">- الطلاء: </w:t>
            </w:r>
            <w:r>
              <w:rPr>
                <w:rFonts w:asciiTheme="minorHAnsi" w:hAnsiTheme="minorHAnsi" w:cstheme="minorHAnsi"/>
                <w:color w:val="5F5D5E"/>
                <w:sz w:val="18"/>
                <w:szCs w:val="18"/>
                <w:rtl/>
              </w:rPr>
              <w:tab/>
              <w:t>طلاء أسود وفضي</w:t>
            </w:r>
          </w:p>
          <w:p w14:paraId="463CFC9B"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8"/>
                <w:szCs w:val="18"/>
                <w:lang w:val="en-US"/>
              </w:rPr>
            </w:pPr>
          </w:p>
        </w:tc>
        <w:tc>
          <w:tcPr>
            <w:tcW w:w="4678" w:type="dxa"/>
          </w:tcPr>
          <w:p w14:paraId="2CB3A325"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الوظائف</w:t>
            </w:r>
          </w:p>
          <w:p w14:paraId="02869E4F"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مؤشر ساعات سائل بخاصية الحركة العكسية</w:t>
            </w:r>
          </w:p>
          <w:p w14:paraId="0173E457"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عقرب الدقائق المركزي</w:t>
            </w:r>
          </w:p>
          <w:p w14:paraId="560B9474"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w:t>
            </w:r>
          </w:p>
          <w:p w14:paraId="154B157B"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6"/>
                <w:szCs w:val="16"/>
                <w:lang w:val="en-US"/>
              </w:rPr>
            </w:pPr>
          </w:p>
          <w:p w14:paraId="7C83D344"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العقارب</w:t>
            </w:r>
          </w:p>
          <w:p w14:paraId="684CD1C2" w14:textId="0788300A"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دقائق مصقول ومطلي بالذهب 5N، مع طبقة SLN بيضاء</w:t>
            </w:r>
          </w:p>
          <w:p w14:paraId="6617FBA1" w14:textId="449F354A"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عقرب مخزون الطاقة مصقول ومطلي بالذهب 5N، مع طبقة SLN</w:t>
            </w:r>
            <w:r w:rsidR="00821C18">
              <w:rPr>
                <w:rFonts w:asciiTheme="minorHAnsi" w:hAnsiTheme="minorHAnsi" w:cstheme="minorHAnsi"/>
                <w:color w:val="5F5D5E"/>
                <w:sz w:val="18"/>
                <w:szCs w:val="18"/>
              </w:rPr>
              <w:br/>
              <w:t xml:space="preserve"> </w:t>
            </w:r>
            <w:r>
              <w:rPr>
                <w:rFonts w:asciiTheme="minorHAnsi" w:hAnsiTheme="minorHAnsi" w:cstheme="minorHAnsi"/>
                <w:color w:val="5F5D5E"/>
                <w:sz w:val="18"/>
                <w:szCs w:val="18"/>
                <w:rtl/>
              </w:rPr>
              <w:t xml:space="preserve"> بيضاء</w:t>
            </w:r>
          </w:p>
          <w:p w14:paraId="411D4EDE" w14:textId="7FE95381"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proofErr w:type="spellStart"/>
            <w:r>
              <w:rPr>
                <w:rFonts w:asciiTheme="minorHAnsi" w:hAnsiTheme="minorHAnsi" w:cstheme="minorHAnsi"/>
                <w:caps/>
                <w:color w:val="5F5D5E"/>
                <w:sz w:val="46"/>
                <w:szCs w:val="46"/>
                <w:rtl/>
              </w:rPr>
              <w:t>السوارات</w:t>
            </w:r>
            <w:proofErr w:type="spellEnd"/>
          </w:p>
          <w:p w14:paraId="1C676C6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مطاطي أسود</w:t>
            </w:r>
          </w:p>
          <w:p w14:paraId="46B63F0D" w14:textId="2AE6CE36" w:rsidR="001234DF" w:rsidRPr="00B754CA" w:rsidRDefault="001234DF" w:rsidP="009764A3">
            <w:pPr>
              <w:pStyle w:val="Paragraphestandard"/>
              <w:tabs>
                <w:tab w:val="left" w:pos="2220"/>
              </w:tabs>
              <w:suppressAutoHyphens/>
              <w:bidi/>
              <w:spacing w:after="40" w:line="240" w:lineRule="auto"/>
              <w:ind w:left="400" w:hanging="400"/>
              <w:rPr>
                <w:rFonts w:asciiTheme="minorHAnsi" w:hAnsiTheme="minorHAnsi" w:cstheme="minorHAnsi"/>
                <w:color w:val="5F5D5E"/>
                <w:spacing w:val="4"/>
                <w:sz w:val="18"/>
                <w:szCs w:val="18"/>
                <w:lang w:val="en-US"/>
              </w:rPr>
            </w:pPr>
            <w:r>
              <w:rPr>
                <w:rFonts w:asciiTheme="minorHAnsi" w:hAnsiTheme="minorHAnsi" w:cstheme="minorHAnsi"/>
                <w:color w:val="5F5D5E"/>
                <w:sz w:val="18"/>
                <w:szCs w:val="18"/>
                <w:rtl/>
              </w:rPr>
              <w:tab/>
              <w:t>- سوار مطاطي أزرق P259A</w:t>
            </w:r>
          </w:p>
          <w:p w14:paraId="589D9FD3"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5"/>
                <w:sz w:val="16"/>
                <w:szCs w:val="16"/>
                <w:lang w:val="en-US"/>
              </w:rPr>
            </w:pPr>
          </w:p>
          <w:p w14:paraId="32095425"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الإبزيم</w:t>
            </w:r>
          </w:p>
          <w:p w14:paraId="2AEDD7E6" w14:textId="43717C5A" w:rsidR="001234DF" w:rsidRPr="00B754CA" w:rsidRDefault="001234DF" w:rsidP="00984D1A">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إبزيم من الذهب 5N المطلي باللون الأسود</w:t>
            </w:r>
          </w:p>
          <w:p w14:paraId="01805ED6"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z w:val="18"/>
                <w:szCs w:val="18"/>
                <w:lang w:val="en-US"/>
              </w:rPr>
            </w:pPr>
            <w:r>
              <w:rPr>
                <w:rFonts w:asciiTheme="minorHAnsi" w:hAnsiTheme="minorHAnsi" w:cstheme="minorHAnsi"/>
                <w:color w:val="5F5D5E"/>
                <w:sz w:val="18"/>
                <w:szCs w:val="18"/>
                <w:rtl/>
              </w:rPr>
              <w:tab/>
              <w:t>- تشطيب ساتان ومسفوع بالرمال</w:t>
            </w:r>
          </w:p>
          <w:p w14:paraId="34C2E7C6" w14:textId="77777777" w:rsidR="001234DF" w:rsidRPr="00B754CA" w:rsidRDefault="001234DF" w:rsidP="00117DD3">
            <w:pPr>
              <w:pStyle w:val="Paragraphestandard"/>
              <w:tabs>
                <w:tab w:val="left" w:pos="1738"/>
              </w:tabs>
              <w:suppressAutoHyphens/>
              <w:bidi/>
              <w:spacing w:after="40" w:line="240" w:lineRule="auto"/>
              <w:ind w:left="321" w:hanging="321"/>
              <w:rPr>
                <w:rFonts w:asciiTheme="minorHAnsi" w:hAnsiTheme="minorHAnsi" w:cstheme="minorHAnsi"/>
                <w:color w:val="5F5D5E"/>
                <w:sz w:val="14"/>
                <w:szCs w:val="14"/>
                <w:lang w:val="en-US"/>
              </w:rPr>
            </w:pPr>
          </w:p>
          <w:p w14:paraId="34425AF7"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14"/>
                <w:sz w:val="46"/>
                <w:szCs w:val="46"/>
                <w:lang w:val="en-US"/>
              </w:rPr>
            </w:pPr>
            <w:r>
              <w:rPr>
                <w:rFonts w:asciiTheme="minorHAnsi" w:hAnsiTheme="minorHAnsi" w:cstheme="minorHAnsi"/>
                <w:caps/>
                <w:color w:val="5F5D5E"/>
                <w:sz w:val="46"/>
                <w:szCs w:val="46"/>
                <w:rtl/>
              </w:rPr>
              <w:t>الأبعاد</w:t>
            </w:r>
          </w:p>
          <w:p w14:paraId="70A8985F"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العرض: </w:t>
            </w:r>
            <w:r>
              <w:rPr>
                <w:rFonts w:asciiTheme="minorHAnsi" w:hAnsiTheme="minorHAnsi" w:cstheme="minorHAnsi"/>
                <w:color w:val="5F5D5E"/>
                <w:sz w:val="18"/>
                <w:szCs w:val="18"/>
                <w:rtl/>
              </w:rPr>
              <w:tab/>
              <w:t>45,30 مم</w:t>
            </w:r>
          </w:p>
          <w:p w14:paraId="0EEA6685"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الطول: </w:t>
            </w:r>
            <w:r>
              <w:rPr>
                <w:rFonts w:asciiTheme="minorHAnsi" w:hAnsiTheme="minorHAnsi" w:cstheme="minorHAnsi"/>
                <w:color w:val="5F5D5E"/>
                <w:sz w:val="18"/>
                <w:szCs w:val="18"/>
                <w:rtl/>
              </w:rPr>
              <w:tab/>
              <w:t>46,30 مم</w:t>
            </w:r>
          </w:p>
          <w:p w14:paraId="516BAAB2" w14:textId="77777777" w:rsidR="001234DF" w:rsidRPr="00B754CA" w:rsidRDefault="001234DF" w:rsidP="00117DD3">
            <w:pPr>
              <w:pStyle w:val="Paragraphestandard"/>
              <w:tabs>
                <w:tab w:val="left" w:pos="2220"/>
              </w:tabs>
              <w:suppressAutoHyphens/>
              <w:bidi/>
              <w:spacing w:after="40" w:line="240" w:lineRule="auto"/>
              <w:ind w:left="400" w:hanging="400"/>
              <w:rPr>
                <w:rFonts w:asciiTheme="minorHAnsi" w:hAnsiTheme="minorHAnsi" w:cstheme="minorHAnsi"/>
                <w:color w:val="5F5D5E"/>
                <w:spacing w:val="2"/>
                <w:sz w:val="18"/>
                <w:szCs w:val="18"/>
                <w:lang w:val="en-US"/>
              </w:rPr>
            </w:pPr>
            <w:r>
              <w:rPr>
                <w:rFonts w:asciiTheme="minorHAnsi" w:hAnsiTheme="minorHAnsi" w:cstheme="minorHAnsi"/>
                <w:color w:val="5F5D5E"/>
                <w:sz w:val="18"/>
                <w:szCs w:val="18"/>
                <w:rtl/>
              </w:rPr>
              <w:tab/>
              <w:t xml:space="preserve">- السماكة: </w:t>
            </w:r>
            <w:r>
              <w:rPr>
                <w:rFonts w:asciiTheme="minorHAnsi" w:hAnsiTheme="minorHAnsi" w:cstheme="minorHAnsi"/>
                <w:color w:val="5F5D5E"/>
                <w:sz w:val="18"/>
                <w:szCs w:val="18"/>
                <w:rtl/>
              </w:rPr>
              <w:tab/>
              <w:t>17,20 مم</w:t>
            </w:r>
          </w:p>
        </w:tc>
      </w:tr>
    </w:tbl>
    <w:p w14:paraId="1D0A6661" w14:textId="1EF7024D" w:rsidR="00B23A54" w:rsidRPr="00B754CA" w:rsidRDefault="00B23A54" w:rsidP="001234DF">
      <w:pPr>
        <w:pStyle w:val="Paragraphestandard"/>
        <w:bidi/>
        <w:jc w:val="both"/>
        <w:rPr>
          <w:rFonts w:ascii="Calibri" w:eastAsia="Times New Roman" w:hAnsi="Calibri" w:cs="Calibri"/>
          <w:bCs/>
          <w:color w:val="5F5D5E"/>
          <w:lang w:val="en-US" w:eastAsia="fr-FR"/>
        </w:rPr>
      </w:pPr>
    </w:p>
    <w:sectPr w:rsidR="00B23A54" w:rsidRPr="00B754CA" w:rsidSect="00933C70">
      <w:footerReference w:type="default" r:id="rId15"/>
      <w:headerReference w:type="first" r:id="rId16"/>
      <w:footerReference w:type="first" r:id="rId17"/>
      <w:pgSz w:w="11906" w:h="16838"/>
      <w:pgMar w:top="1418" w:right="1418" w:bottom="907"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BF41" w14:textId="77777777" w:rsidR="00933C70" w:rsidRDefault="00933C70" w:rsidP="001D3142">
      <w:pPr>
        <w:spacing w:after="0" w:line="240" w:lineRule="auto"/>
      </w:pPr>
      <w:r>
        <w:separator/>
      </w:r>
    </w:p>
  </w:endnote>
  <w:endnote w:type="continuationSeparator" w:id="0">
    <w:p w14:paraId="443A2D21" w14:textId="77777777" w:rsidR="00933C70" w:rsidRDefault="00933C70"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Gotham">
    <w:altName w:val="Calibri"/>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bidiVisual/>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A66DE4" w:rsidRPr="00B82A11" w14:paraId="2DE3DFD3" w14:textId="77777777" w:rsidTr="0049195F">
      <w:trPr>
        <w:trHeight w:hRule="exact" w:val="624"/>
      </w:trPr>
      <w:tc>
        <w:tcPr>
          <w:tcW w:w="9351" w:type="dxa"/>
          <w:shd w:val="clear" w:color="auto" w:fill="auto"/>
        </w:tcPr>
        <w:p w14:paraId="6CBF3AA5" w14:textId="2B1905D7" w:rsidR="00A66DE4" w:rsidRPr="00A66DE4" w:rsidRDefault="00A66DE4" w:rsidP="00A66DE4">
          <w:pPr>
            <w:tabs>
              <w:tab w:val="left" w:pos="1249"/>
            </w:tabs>
            <w:rPr>
              <w:sz w:val="18"/>
              <w:szCs w:val="18"/>
            </w:rPr>
          </w:pPr>
        </w:p>
        <w:tbl>
          <w:tblPr>
            <w:tblStyle w:val="Grilledutableau"/>
            <w:bidiVisual/>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A66DE4" w:rsidRPr="00A66DE4" w14:paraId="29F5569F" w14:textId="77777777" w:rsidTr="0049195F">
            <w:trPr>
              <w:trHeight w:val="2041"/>
            </w:trPr>
            <w:tc>
              <w:tcPr>
                <w:tcW w:w="3107" w:type="dxa"/>
              </w:tcPr>
              <w:p w14:paraId="7F39C4F2" w14:textId="5392F8A9" w:rsidR="00A66DE4" w:rsidRPr="00A66DE4" w:rsidRDefault="00EC7CB5" w:rsidP="00A66DE4">
                <w:pPr>
                  <w:pStyle w:val="Pieddepage"/>
                  <w:bidi/>
                  <w:rPr>
                    <w:rFonts w:cs="Calibri"/>
                    <w:noProof/>
                    <w:color w:val="FFFFFF"/>
                    <w:sz w:val="6"/>
                    <w:szCs w:val="6"/>
                    <w:lang w:val="en-US"/>
                  </w:rPr>
                </w:pPr>
                <w:r>
                  <w:rPr>
                    <w:rFonts w:cs="Calibri"/>
                    <w:noProof/>
                    <w:color w:val="FFFFFF"/>
                    <w:sz w:val="6"/>
                    <w:szCs w:val="6"/>
                    <w:rtl/>
                  </w:rPr>
                  <w:drawing>
                    <wp:anchor distT="180340" distB="0" distL="114300" distR="114300" simplePos="0" relativeHeight="251670016" behindDoc="0" locked="0" layoutInCell="1" allowOverlap="1" wp14:anchorId="1060FAF4" wp14:editId="544D9A91">
                      <wp:simplePos x="0" y="0"/>
                      <wp:positionH relativeFrom="column">
                        <wp:posOffset>1141095</wp:posOffset>
                      </wp:positionH>
                      <wp:positionV relativeFrom="line">
                        <wp:posOffset>-46990</wp:posOffset>
                      </wp:positionV>
                      <wp:extent cx="593280" cy="201240"/>
                      <wp:effectExtent l="0" t="0" r="0" b="8890"/>
                      <wp:wrapNone/>
                      <wp:docPr id="649584097" name="Image 649584097"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280" cy="201240"/>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645859A" w14:textId="77777777" w:rsidR="00A66DE4" w:rsidRPr="00A66DE4" w:rsidRDefault="00A66DE4" w:rsidP="00A66DE4">
                <w:pPr>
                  <w:pStyle w:val="Pieddepage"/>
                  <w:tabs>
                    <w:tab w:val="left" w:pos="1291"/>
                    <w:tab w:val="center" w:pos="1386"/>
                  </w:tabs>
                  <w:bidi/>
                  <w:rPr>
                    <w:rFonts w:cs="Calibri"/>
                    <w:noProof/>
                    <w:color w:val="FFFFFF"/>
                    <w:sz w:val="16"/>
                    <w:szCs w:val="16"/>
                  </w:rPr>
                </w:pPr>
                <w:r>
                  <w:rPr>
                    <w:rFonts w:cs="Calibri"/>
                    <w:color w:val="FFFFFF"/>
                    <w:sz w:val="18"/>
                    <w:szCs w:val="18"/>
                    <w:rtl/>
                  </w:rPr>
                  <w:tab/>
                </w:r>
                <w:r>
                  <w:rPr>
                    <w:rFonts w:cs="Calibri"/>
                    <w:color w:val="FFFFFF"/>
                    <w:sz w:val="18"/>
                    <w:szCs w:val="18"/>
                    <w:rtl/>
                  </w:rPr>
                  <w:tab/>
                </w:r>
                <w:r w:rsidRPr="00A66DE4">
                  <w:rPr>
                    <w:rFonts w:cs="Calibri"/>
                    <w:color w:val="FFFFFF"/>
                    <w:sz w:val="18"/>
                    <w:szCs w:val="18"/>
                  </w:rPr>
                  <w:fldChar w:fldCharType="begin"/>
                </w:r>
                <w:r w:rsidRPr="00A66DE4">
                  <w:rPr>
                    <w:rFonts w:cs="Calibri"/>
                    <w:color w:val="FFFFFF"/>
                    <w:sz w:val="18"/>
                    <w:szCs w:val="18"/>
                  </w:rPr>
                  <w:instrText>PAGE   \* MERGEFORMAT</w:instrText>
                </w:r>
                <w:r w:rsidRPr="00A66DE4">
                  <w:rPr>
                    <w:rFonts w:cs="Calibri"/>
                    <w:color w:val="FFFFFF"/>
                    <w:sz w:val="18"/>
                    <w:szCs w:val="18"/>
                  </w:rPr>
                  <w:fldChar w:fldCharType="separate"/>
                </w:r>
                <w:r>
                  <w:rPr>
                    <w:rFonts w:cs="Calibri"/>
                    <w:color w:val="FFFFFF"/>
                    <w:sz w:val="18"/>
                    <w:szCs w:val="18"/>
                  </w:rPr>
                  <w:t>1</w:t>
                </w:r>
                <w:r w:rsidRPr="00A66DE4">
                  <w:rPr>
                    <w:rFonts w:cs="Calibri"/>
                    <w:color w:val="FFFFFF"/>
                    <w:sz w:val="18"/>
                    <w:szCs w:val="18"/>
                  </w:rPr>
                  <w:fldChar w:fldCharType="end"/>
                </w:r>
              </w:p>
            </w:tc>
            <w:tc>
              <w:tcPr>
                <w:tcW w:w="3140" w:type="dxa"/>
              </w:tcPr>
              <w:p w14:paraId="1423515F" w14:textId="77777777" w:rsidR="00A66DE4" w:rsidRPr="00A66DE4" w:rsidRDefault="00A66DE4" w:rsidP="006C5879">
                <w:pPr>
                  <w:pStyle w:val="Pieddepage"/>
                  <w:bidi/>
                  <w:ind w:right="57"/>
                  <w:jc w:val="right"/>
                  <w:rPr>
                    <w:rFonts w:cs="Calibri"/>
                    <w:color w:val="FFFFFF"/>
                    <w:sz w:val="18"/>
                    <w:szCs w:val="18"/>
                  </w:rPr>
                </w:pPr>
                <w:r>
                  <w:rPr>
                    <w:rFonts w:cs="Calibri"/>
                    <w:color w:val="FFFFFF"/>
                    <w:sz w:val="18"/>
                    <w:szCs w:val="18"/>
                    <w:rtl/>
                  </w:rPr>
                  <w:t>HYTWATCHES.COM</w:t>
                </w:r>
              </w:p>
            </w:tc>
          </w:tr>
          <w:tr w:rsidR="00A66DE4" w:rsidRPr="00EB72B6" w14:paraId="3CC781E2" w14:textId="77777777" w:rsidTr="0049195F">
            <w:trPr>
              <w:trHeight w:val="2041"/>
            </w:trPr>
            <w:tc>
              <w:tcPr>
                <w:tcW w:w="3107" w:type="dxa"/>
              </w:tcPr>
              <w:p w14:paraId="4408D293" w14:textId="77777777" w:rsidR="00A66DE4" w:rsidRPr="007B69EE" w:rsidRDefault="00A66DE4" w:rsidP="00A66DE4">
                <w:pPr>
                  <w:pStyle w:val="Pieddepage"/>
                  <w:rPr>
                    <w:rFonts w:cs="Calibri"/>
                    <w:noProof/>
                    <w:color w:val="FFFFFF"/>
                    <w:sz w:val="4"/>
                    <w:szCs w:val="4"/>
                  </w:rPr>
                </w:pPr>
              </w:p>
            </w:tc>
            <w:tc>
              <w:tcPr>
                <w:tcW w:w="2989" w:type="dxa"/>
              </w:tcPr>
              <w:p w14:paraId="21832FD0" w14:textId="77777777" w:rsidR="00A66DE4" w:rsidRPr="007B69EE" w:rsidRDefault="00A66DE4" w:rsidP="00A66DE4">
                <w:pPr>
                  <w:pStyle w:val="Pieddepage"/>
                  <w:jc w:val="center"/>
                  <w:rPr>
                    <w:rFonts w:cs="Calibri"/>
                    <w:color w:val="FFFFFF"/>
                    <w:sz w:val="16"/>
                    <w:szCs w:val="16"/>
                  </w:rPr>
                </w:pPr>
              </w:p>
            </w:tc>
            <w:tc>
              <w:tcPr>
                <w:tcW w:w="3140" w:type="dxa"/>
              </w:tcPr>
              <w:p w14:paraId="40CE134F" w14:textId="77777777" w:rsidR="00A66DE4" w:rsidRPr="007B69EE" w:rsidRDefault="00A66DE4" w:rsidP="00A66DE4">
                <w:pPr>
                  <w:pStyle w:val="Pieddepage"/>
                  <w:jc w:val="right"/>
                  <w:rPr>
                    <w:rFonts w:cs="Calibri"/>
                    <w:color w:val="FFFFFF"/>
                    <w:sz w:val="16"/>
                    <w:szCs w:val="16"/>
                  </w:rPr>
                </w:pPr>
              </w:p>
            </w:tc>
          </w:tr>
        </w:tbl>
        <w:p w14:paraId="4CCEA02E" w14:textId="77777777" w:rsidR="00A66DE4" w:rsidRPr="007B69EE" w:rsidRDefault="00A66DE4" w:rsidP="00A66DE4">
          <w:pPr>
            <w:pStyle w:val="Pieddepage"/>
            <w:jc w:val="center"/>
            <w:rPr>
              <w:rFonts w:cs="Calibri"/>
              <w:noProof/>
              <w:color w:val="FFFFFF"/>
              <w:sz w:val="10"/>
              <w:szCs w:val="10"/>
            </w:rPr>
          </w:pPr>
        </w:p>
      </w:tc>
    </w:tr>
  </w:tbl>
  <w:tbl>
    <w:tblPr>
      <w:bidiVisual/>
      <w:tblW w:w="5157" w:type="pct"/>
      <w:tblCellSpacing w:w="0" w:type="dxa"/>
      <w:tblCellMar>
        <w:left w:w="0" w:type="dxa"/>
        <w:right w:w="0" w:type="dxa"/>
      </w:tblCellMar>
      <w:tblLook w:val="04A0" w:firstRow="1" w:lastRow="0" w:firstColumn="1" w:lastColumn="0" w:noHBand="0" w:noVBand="1"/>
    </w:tblPr>
    <w:tblGrid>
      <w:gridCol w:w="9355"/>
    </w:tblGrid>
    <w:tr w:rsidR="00A66DE4" w:rsidRPr="00940745" w14:paraId="37EC6AB9" w14:textId="77777777" w:rsidTr="0049195F">
      <w:trPr>
        <w:trHeight w:hRule="exact" w:val="284"/>
        <w:tblCellSpacing w:w="0" w:type="dxa"/>
      </w:trPr>
      <w:tc>
        <w:tcPr>
          <w:tcW w:w="5000" w:type="pct"/>
          <w:vAlign w:val="center"/>
          <w:hideMark/>
        </w:tcPr>
        <w:p w14:paraId="1A0E76B3" w14:textId="41C1CEDA" w:rsidR="00A66DE4" w:rsidRPr="00A66DE4" w:rsidRDefault="00A66DE4" w:rsidP="00A66DE4">
          <w:pPr>
            <w:bidi/>
            <w:spacing w:after="0" w:line="276" w:lineRule="auto"/>
            <w:jc w:val="center"/>
            <w:rPr>
              <w:rFonts w:cs="Calibri"/>
              <w:caps/>
              <w:color w:val="262626" w:themeColor="text1" w:themeTint="D9"/>
              <w:sz w:val="12"/>
              <w:szCs w:val="12"/>
            </w:rPr>
          </w:pPr>
          <w:r w:rsidRPr="00870D11">
            <w:rPr>
              <w:rStyle w:val="Lienhypertexte"/>
              <w:rFonts w:cs="Calibri"/>
              <w:caps/>
              <w:color w:val="262626" w:themeColor="text1" w:themeTint="D9"/>
              <w:sz w:val="12"/>
              <w:szCs w:val="12"/>
              <w:u w:val="none"/>
              <w:rtl/>
            </w:rPr>
            <w:t xml:space="preserve">شركة </w:t>
          </w:r>
          <w:r w:rsidR="00EC7CB5" w:rsidRPr="00EC7CB5">
            <w:rPr>
              <w:rFonts w:cs="Calibri"/>
              <w:caps/>
              <w:color w:val="262626" w:themeColor="text1" w:themeTint="D9"/>
              <w:sz w:val="12"/>
              <w:szCs w:val="12"/>
            </w:rPr>
            <w:t>KAIROS TECHNOLOGY SWITZERLAND (KTS) SA</w:t>
          </w:r>
          <w:r>
            <w:rPr>
              <w:rFonts w:cs="Calibri"/>
              <w:caps/>
              <w:color w:val="262626" w:themeColor="text1" w:themeTint="D9"/>
              <w:sz w:val="12"/>
              <w:szCs w:val="12"/>
              <w:rtl/>
            </w:rPr>
            <w:t xml:space="preserve">         -         مجمع </w:t>
          </w:r>
          <w:r w:rsidR="00EC7CB5" w:rsidRPr="00F223D9">
            <w:rPr>
              <w:rFonts w:ascii="Calibri" w:hAnsi="Calibri" w:cs="Calibri"/>
              <w:caps/>
              <w:color w:val="262626" w:themeColor="text1" w:themeTint="D9"/>
              <w:sz w:val="12"/>
              <w:szCs w:val="12"/>
            </w:rPr>
            <w:t>PRÉBARREAU 17</w:t>
          </w:r>
          <w:r>
            <w:rPr>
              <w:rFonts w:cs="Calibri"/>
              <w:caps/>
              <w:color w:val="262626" w:themeColor="text1" w:themeTint="D9"/>
              <w:sz w:val="12"/>
              <w:szCs w:val="12"/>
              <w:rtl/>
            </w:rPr>
            <w:t xml:space="preserve"> | ‏2000 </w:t>
          </w:r>
          <w:proofErr w:type="spellStart"/>
          <w:r>
            <w:rPr>
              <w:rFonts w:cs="Calibri"/>
              <w:caps/>
              <w:color w:val="262626" w:themeColor="text1" w:themeTint="D9"/>
              <w:sz w:val="12"/>
              <w:szCs w:val="12"/>
              <w:rtl/>
            </w:rPr>
            <w:t>نوشاتيل</w:t>
          </w:r>
          <w:proofErr w:type="spellEnd"/>
          <w:r>
            <w:rPr>
              <w:rFonts w:cs="Calibri"/>
              <w:caps/>
              <w:color w:val="262626" w:themeColor="text1" w:themeTint="D9"/>
              <w:sz w:val="12"/>
              <w:szCs w:val="12"/>
              <w:rtl/>
            </w:rPr>
            <w:t xml:space="preserve"> | سويسرا         -         </w:t>
          </w:r>
          <w:r w:rsidR="006C5879" w:rsidRPr="006C5879">
            <w:rPr>
              <w:rFonts w:cs="Calibri"/>
              <w:caps/>
              <w:color w:val="262626" w:themeColor="text1" w:themeTint="D9"/>
              <w:sz w:val="12"/>
              <w:szCs w:val="12"/>
            </w:rPr>
            <w:t>CONTACT@HYTWATCHES.COM</w:t>
          </w:r>
          <w:r>
            <w:rPr>
              <w:rFonts w:cs="Calibri"/>
              <w:caps/>
              <w:color w:val="262626" w:themeColor="text1" w:themeTint="D9"/>
              <w:sz w:val="12"/>
              <w:szCs w:val="12"/>
              <w:rtl/>
            </w:rPr>
            <w:t xml:space="preserve">         -         هاتف: </w:t>
          </w:r>
          <w:hyperlink r:id="rId2" w:history="1">
            <w:r>
              <w:rPr>
                <w:rStyle w:val="Lienhypertexte"/>
                <w:rFonts w:cs="Calibri"/>
                <w:caps/>
                <w:color w:val="262626" w:themeColor="text1" w:themeTint="D9"/>
                <w:sz w:val="12"/>
                <w:szCs w:val="12"/>
                <w:u w:val="none"/>
                <w:rtl/>
              </w:rPr>
              <w:t>‎+41 32 552 55 58</w:t>
            </w:r>
            <w:r>
              <w:rPr>
                <w:rStyle w:val="Lienhypertexte"/>
                <w:rFonts w:cs="Calibri"/>
                <w:caps/>
                <w:color w:val="262626" w:themeColor="text1" w:themeTint="D9"/>
                <w:sz w:val="12"/>
                <w:szCs w:val="12"/>
                <w:rtl/>
              </w:rPr>
              <w:t xml:space="preserve"> </w:t>
            </w:r>
          </w:hyperlink>
        </w:p>
      </w:tc>
    </w:tr>
  </w:tbl>
  <w:p w14:paraId="33067E0C" w14:textId="7A01DCB9" w:rsidR="00665421" w:rsidRPr="00DF7F33" w:rsidRDefault="00346801" w:rsidP="00665421">
    <w:pPr>
      <w:pStyle w:val="Pieddepage"/>
      <w:bidi/>
      <w:rPr>
        <w:sz w:val="2"/>
        <w:szCs w:val="2"/>
      </w:rPr>
    </w:pPr>
    <w:r>
      <w:rPr>
        <w:noProof/>
        <w:sz w:val="24"/>
        <w:szCs w:val="24"/>
        <w:rtl/>
      </w:rPr>
      <w:drawing>
        <wp:anchor distT="0" distB="0" distL="114300" distR="114300" simplePos="0" relativeHeight="251668992" behindDoc="1" locked="0" layoutInCell="1" allowOverlap="1" wp14:anchorId="03C70FCE" wp14:editId="33065F50">
          <wp:simplePos x="0" y="0"/>
          <wp:positionH relativeFrom="page">
            <wp:align>right</wp:align>
          </wp:positionH>
          <wp:positionV relativeFrom="page">
            <wp:posOffset>9851366</wp:posOffset>
          </wp:positionV>
          <wp:extent cx="7556740" cy="434326"/>
          <wp:effectExtent l="0" t="0" r="0" b="4445"/>
          <wp:wrapNone/>
          <wp:docPr id="167146964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69647"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74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bidiVisual/>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9351"/>
    </w:tblGrid>
    <w:tr w:rsidR="00EB72B6" w:rsidRPr="00B82A11" w14:paraId="6F1FE667" w14:textId="77777777" w:rsidTr="00A66DE4">
      <w:trPr>
        <w:trHeight w:hRule="exact" w:val="624"/>
      </w:trPr>
      <w:tc>
        <w:tcPr>
          <w:tcW w:w="9351" w:type="dxa"/>
          <w:shd w:val="clear" w:color="auto" w:fill="auto"/>
        </w:tcPr>
        <w:p w14:paraId="4B7415C2" w14:textId="4D7B44DF" w:rsidR="006A3CBF" w:rsidRPr="00A66DE4" w:rsidRDefault="006A3CBF" w:rsidP="00A66DE4">
          <w:pPr>
            <w:tabs>
              <w:tab w:val="left" w:pos="1249"/>
            </w:tabs>
            <w:rPr>
              <w:sz w:val="18"/>
              <w:szCs w:val="18"/>
            </w:rPr>
          </w:pPr>
        </w:p>
        <w:tbl>
          <w:tblPr>
            <w:tblStyle w:val="Grilledutableau"/>
            <w:bidiVisual/>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89"/>
            <w:gridCol w:w="3140"/>
          </w:tblGrid>
          <w:tr w:rsidR="00EB72B6" w:rsidRPr="00A66DE4" w14:paraId="165D7BCD" w14:textId="77777777" w:rsidTr="006A3CBF">
            <w:trPr>
              <w:trHeight w:val="2041"/>
            </w:trPr>
            <w:tc>
              <w:tcPr>
                <w:tcW w:w="3107" w:type="dxa"/>
              </w:tcPr>
              <w:p w14:paraId="6E02280D" w14:textId="4C935E22" w:rsidR="00EB72B6" w:rsidRPr="00A66DE4" w:rsidRDefault="00A66DE4" w:rsidP="00EB72B6">
                <w:pPr>
                  <w:pStyle w:val="Pieddepage"/>
                  <w:bidi/>
                  <w:rPr>
                    <w:rFonts w:cs="Calibri"/>
                    <w:noProof/>
                    <w:color w:val="FFFFFF"/>
                    <w:sz w:val="6"/>
                    <w:szCs w:val="6"/>
                    <w:lang w:val="en-US"/>
                  </w:rPr>
                </w:pPr>
                <w:r>
                  <w:rPr>
                    <w:rFonts w:cs="Calibri"/>
                    <w:noProof/>
                    <w:color w:val="FFFFFF"/>
                    <w:sz w:val="6"/>
                    <w:szCs w:val="6"/>
                    <w:rtl/>
                  </w:rPr>
                  <w:drawing>
                    <wp:anchor distT="180340" distB="0" distL="114300" distR="114300" simplePos="0" relativeHeight="251663872" behindDoc="0" locked="0" layoutInCell="1" allowOverlap="1" wp14:anchorId="6CBCD9BE" wp14:editId="720210DB">
                      <wp:simplePos x="0" y="0"/>
                      <wp:positionH relativeFrom="column">
                        <wp:posOffset>1142176</wp:posOffset>
                      </wp:positionH>
                      <wp:positionV relativeFrom="line">
                        <wp:posOffset>-46990</wp:posOffset>
                      </wp:positionV>
                      <wp:extent cx="593280" cy="201240"/>
                      <wp:effectExtent l="0" t="0" r="0" b="8890"/>
                      <wp:wrapNone/>
                      <wp:docPr id="827609404" name="Image 827609404" descr="Une image contenant logo, Police, symbole,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29256" name="Image 1560029256" descr="Une image contenant logo, Police, symbole, Graphique  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93280" cy="201240"/>
                              </a:xfrm>
                              <a:prstGeom prst="rect">
                                <a:avLst/>
                              </a:prstGeom>
                            </pic:spPr>
                          </pic:pic>
                        </a:graphicData>
                      </a:graphic>
                      <wp14:sizeRelH relativeFrom="margin">
                        <wp14:pctWidth>0</wp14:pctWidth>
                      </wp14:sizeRelH>
                      <wp14:sizeRelV relativeFrom="margin">
                        <wp14:pctHeight>0</wp14:pctHeight>
                      </wp14:sizeRelV>
                    </wp:anchor>
                  </w:drawing>
                </w:r>
              </w:p>
            </w:tc>
            <w:tc>
              <w:tcPr>
                <w:tcW w:w="2989" w:type="dxa"/>
              </w:tcPr>
              <w:p w14:paraId="63C767AB" w14:textId="515655AF" w:rsidR="00EB72B6" w:rsidRPr="00A66DE4" w:rsidRDefault="006A3CBF" w:rsidP="006A3CBF">
                <w:pPr>
                  <w:pStyle w:val="Pieddepage"/>
                  <w:tabs>
                    <w:tab w:val="left" w:pos="1291"/>
                    <w:tab w:val="center" w:pos="1386"/>
                  </w:tabs>
                  <w:bidi/>
                  <w:rPr>
                    <w:rFonts w:cs="Calibri"/>
                    <w:noProof/>
                    <w:color w:val="FFFFFF"/>
                    <w:sz w:val="16"/>
                    <w:szCs w:val="16"/>
                  </w:rPr>
                </w:pPr>
                <w:r>
                  <w:rPr>
                    <w:rFonts w:cs="Calibri"/>
                    <w:color w:val="FFFFFF"/>
                    <w:sz w:val="18"/>
                    <w:szCs w:val="18"/>
                    <w:rtl/>
                  </w:rPr>
                  <w:tab/>
                </w:r>
                <w:r>
                  <w:rPr>
                    <w:rFonts w:cs="Calibri"/>
                    <w:color w:val="FFFFFF"/>
                    <w:sz w:val="18"/>
                    <w:szCs w:val="18"/>
                    <w:rtl/>
                  </w:rPr>
                  <w:tab/>
                </w:r>
                <w:r w:rsidR="00EB72B6" w:rsidRPr="00A66DE4">
                  <w:rPr>
                    <w:rFonts w:cs="Calibri"/>
                    <w:color w:val="FFFFFF"/>
                    <w:sz w:val="18"/>
                    <w:szCs w:val="18"/>
                  </w:rPr>
                  <w:fldChar w:fldCharType="begin"/>
                </w:r>
                <w:r w:rsidR="00EB72B6" w:rsidRPr="00A66DE4">
                  <w:rPr>
                    <w:rFonts w:cs="Calibri"/>
                    <w:color w:val="FFFFFF"/>
                    <w:sz w:val="18"/>
                    <w:szCs w:val="18"/>
                  </w:rPr>
                  <w:instrText>PAGE   \* MERGEFORMAT</w:instrText>
                </w:r>
                <w:r w:rsidR="00EB72B6" w:rsidRPr="00A66DE4">
                  <w:rPr>
                    <w:rFonts w:cs="Calibri"/>
                    <w:color w:val="FFFFFF"/>
                    <w:sz w:val="18"/>
                    <w:szCs w:val="18"/>
                  </w:rPr>
                  <w:fldChar w:fldCharType="separate"/>
                </w:r>
                <w:r w:rsidR="00EB72B6" w:rsidRPr="00A66DE4">
                  <w:rPr>
                    <w:rFonts w:cs="Calibri"/>
                    <w:color w:val="FFFFFF"/>
                    <w:sz w:val="18"/>
                    <w:szCs w:val="18"/>
                  </w:rPr>
                  <w:t>1</w:t>
                </w:r>
                <w:r w:rsidR="00EB72B6" w:rsidRPr="00A66DE4">
                  <w:rPr>
                    <w:rFonts w:cs="Calibri"/>
                    <w:color w:val="FFFFFF"/>
                    <w:sz w:val="18"/>
                    <w:szCs w:val="18"/>
                  </w:rPr>
                  <w:fldChar w:fldCharType="end"/>
                </w:r>
              </w:p>
            </w:tc>
            <w:tc>
              <w:tcPr>
                <w:tcW w:w="3140" w:type="dxa"/>
              </w:tcPr>
              <w:p w14:paraId="73E0E927" w14:textId="61E12DA1" w:rsidR="006A3CBF" w:rsidRPr="00A66DE4" w:rsidRDefault="00EB72B6" w:rsidP="00455735">
                <w:pPr>
                  <w:pStyle w:val="Pieddepage"/>
                  <w:bidi/>
                  <w:ind w:right="57"/>
                  <w:jc w:val="right"/>
                  <w:rPr>
                    <w:rFonts w:cs="Calibri"/>
                    <w:color w:val="FFFFFF"/>
                    <w:sz w:val="18"/>
                    <w:szCs w:val="18"/>
                  </w:rPr>
                </w:pPr>
                <w:r>
                  <w:rPr>
                    <w:rFonts w:cs="Calibri"/>
                    <w:color w:val="FFFFFF"/>
                    <w:sz w:val="18"/>
                    <w:szCs w:val="18"/>
                    <w:rtl/>
                  </w:rPr>
                  <w:t>HYTWATCHES.COM</w:t>
                </w:r>
              </w:p>
            </w:tc>
          </w:tr>
          <w:tr w:rsidR="006A3CBF" w:rsidRPr="00EB72B6" w14:paraId="7DD81EC0" w14:textId="77777777" w:rsidTr="006A3CBF">
            <w:trPr>
              <w:trHeight w:val="2041"/>
            </w:trPr>
            <w:tc>
              <w:tcPr>
                <w:tcW w:w="3107" w:type="dxa"/>
              </w:tcPr>
              <w:p w14:paraId="5EB3670C" w14:textId="7C480A9F" w:rsidR="006A3CBF" w:rsidRPr="007B69EE" w:rsidRDefault="006A3CBF" w:rsidP="00EB72B6">
                <w:pPr>
                  <w:pStyle w:val="Pieddepage"/>
                  <w:rPr>
                    <w:rFonts w:cs="Calibri"/>
                    <w:noProof/>
                    <w:color w:val="FFFFFF"/>
                    <w:sz w:val="4"/>
                    <w:szCs w:val="4"/>
                  </w:rPr>
                </w:pPr>
              </w:p>
            </w:tc>
            <w:tc>
              <w:tcPr>
                <w:tcW w:w="2989" w:type="dxa"/>
              </w:tcPr>
              <w:p w14:paraId="238521C2" w14:textId="77777777" w:rsidR="006A3CBF" w:rsidRPr="007B69EE" w:rsidRDefault="006A3CBF" w:rsidP="00EB72B6">
                <w:pPr>
                  <w:pStyle w:val="Pieddepage"/>
                  <w:jc w:val="center"/>
                  <w:rPr>
                    <w:rFonts w:cs="Calibri"/>
                    <w:color w:val="FFFFFF"/>
                    <w:sz w:val="16"/>
                    <w:szCs w:val="16"/>
                  </w:rPr>
                </w:pPr>
              </w:p>
            </w:tc>
            <w:tc>
              <w:tcPr>
                <w:tcW w:w="3140" w:type="dxa"/>
              </w:tcPr>
              <w:p w14:paraId="456CE69E" w14:textId="77777777" w:rsidR="006A3CBF" w:rsidRPr="007B69EE" w:rsidRDefault="006A3CBF" w:rsidP="00EB72B6">
                <w:pPr>
                  <w:pStyle w:val="Pieddepage"/>
                  <w:jc w:val="right"/>
                  <w:rPr>
                    <w:rFonts w:cs="Calibri"/>
                    <w:color w:val="FFFFFF"/>
                    <w:sz w:val="16"/>
                    <w:szCs w:val="16"/>
                  </w:rPr>
                </w:pPr>
              </w:p>
            </w:tc>
          </w:tr>
        </w:tbl>
        <w:p w14:paraId="768533C4" w14:textId="1028B3EB" w:rsidR="00EB72B6" w:rsidRPr="007B69EE" w:rsidRDefault="00EB72B6" w:rsidP="00EB72B6">
          <w:pPr>
            <w:pStyle w:val="Pieddepage"/>
            <w:jc w:val="center"/>
            <w:rPr>
              <w:rFonts w:cs="Calibri"/>
              <w:noProof/>
              <w:color w:val="FFFFFF"/>
              <w:sz w:val="10"/>
              <w:szCs w:val="10"/>
            </w:rPr>
          </w:pPr>
        </w:p>
      </w:tc>
    </w:tr>
  </w:tbl>
  <w:tbl>
    <w:tblPr>
      <w:bidiVisual/>
      <w:tblW w:w="5157" w:type="pct"/>
      <w:tblCellSpacing w:w="0" w:type="dxa"/>
      <w:tblCellMar>
        <w:left w:w="0" w:type="dxa"/>
        <w:right w:w="0" w:type="dxa"/>
      </w:tblCellMar>
      <w:tblLook w:val="04A0" w:firstRow="1" w:lastRow="0" w:firstColumn="1" w:lastColumn="0" w:noHBand="0" w:noVBand="1"/>
    </w:tblPr>
    <w:tblGrid>
      <w:gridCol w:w="9355"/>
    </w:tblGrid>
    <w:tr w:rsidR="00940745" w:rsidRPr="00940745" w14:paraId="16B3401F" w14:textId="77777777" w:rsidTr="00A66DE4">
      <w:trPr>
        <w:trHeight w:hRule="exact" w:val="284"/>
        <w:tblCellSpacing w:w="0" w:type="dxa"/>
      </w:trPr>
      <w:tc>
        <w:tcPr>
          <w:tcW w:w="5000" w:type="pct"/>
          <w:vAlign w:val="center"/>
          <w:hideMark/>
        </w:tcPr>
        <w:p w14:paraId="7AEAA46F" w14:textId="06E9FD7A" w:rsidR="00940745" w:rsidRPr="00A66DE4" w:rsidRDefault="00940745" w:rsidP="00940745">
          <w:pPr>
            <w:bidi/>
            <w:spacing w:after="0" w:line="276" w:lineRule="auto"/>
            <w:jc w:val="center"/>
            <w:rPr>
              <w:rFonts w:cs="Calibri"/>
              <w:caps/>
              <w:color w:val="262626" w:themeColor="text1" w:themeTint="D9"/>
              <w:sz w:val="12"/>
              <w:szCs w:val="12"/>
            </w:rPr>
          </w:pPr>
          <w:r w:rsidRPr="00870D11">
            <w:rPr>
              <w:rStyle w:val="Lienhypertexte"/>
              <w:rFonts w:cs="Calibri"/>
              <w:caps/>
              <w:color w:val="262626" w:themeColor="text1" w:themeTint="D9"/>
              <w:sz w:val="12"/>
              <w:szCs w:val="12"/>
              <w:u w:val="none"/>
              <w:rtl/>
            </w:rPr>
            <w:t xml:space="preserve">شركة </w:t>
          </w:r>
          <w:r w:rsidR="00F223D9" w:rsidRPr="00F223D9">
            <w:rPr>
              <w:rFonts w:cs="Calibri"/>
              <w:caps/>
              <w:color w:val="262626" w:themeColor="text1" w:themeTint="D9"/>
              <w:sz w:val="12"/>
              <w:szCs w:val="12"/>
            </w:rPr>
            <w:t>KAIROS TECHNOLOGY SWITZERLAND (KTS) SA</w:t>
          </w:r>
          <w:r>
            <w:rPr>
              <w:rFonts w:cs="Calibri"/>
              <w:caps/>
              <w:color w:val="262626" w:themeColor="text1" w:themeTint="D9"/>
              <w:sz w:val="12"/>
              <w:szCs w:val="12"/>
              <w:rtl/>
            </w:rPr>
            <w:t xml:space="preserve">         -         مجمع </w:t>
          </w:r>
          <w:r w:rsidR="00F223D9" w:rsidRPr="00F223D9">
            <w:rPr>
              <w:rFonts w:ascii="Calibri" w:hAnsi="Calibri" w:cs="Calibri"/>
              <w:caps/>
              <w:color w:val="262626" w:themeColor="text1" w:themeTint="D9"/>
              <w:sz w:val="12"/>
              <w:szCs w:val="12"/>
            </w:rPr>
            <w:t>PRÉBARREAU 17</w:t>
          </w:r>
          <w:r>
            <w:rPr>
              <w:rFonts w:cs="Calibri"/>
              <w:caps/>
              <w:color w:val="262626" w:themeColor="text1" w:themeTint="D9"/>
              <w:sz w:val="12"/>
              <w:szCs w:val="12"/>
              <w:rtl/>
            </w:rPr>
            <w:t xml:space="preserve"> | ‏2000 </w:t>
          </w:r>
          <w:proofErr w:type="spellStart"/>
          <w:r>
            <w:rPr>
              <w:rFonts w:cs="Calibri"/>
              <w:caps/>
              <w:color w:val="262626" w:themeColor="text1" w:themeTint="D9"/>
              <w:sz w:val="12"/>
              <w:szCs w:val="12"/>
              <w:rtl/>
            </w:rPr>
            <w:t>نوشاتيل</w:t>
          </w:r>
          <w:proofErr w:type="spellEnd"/>
          <w:r>
            <w:rPr>
              <w:rFonts w:cs="Calibri"/>
              <w:caps/>
              <w:color w:val="262626" w:themeColor="text1" w:themeTint="D9"/>
              <w:sz w:val="12"/>
              <w:szCs w:val="12"/>
              <w:rtl/>
            </w:rPr>
            <w:t xml:space="preserve"> | سويسرا         -         </w:t>
          </w:r>
          <w:r w:rsidR="006C5879" w:rsidRPr="006C5879">
            <w:rPr>
              <w:rFonts w:cs="Calibri"/>
              <w:caps/>
              <w:color w:val="262626" w:themeColor="text1" w:themeTint="D9"/>
              <w:sz w:val="12"/>
              <w:szCs w:val="12"/>
            </w:rPr>
            <w:t>CONTACT@HYTWATCHES.COM</w:t>
          </w:r>
          <w:r>
            <w:rPr>
              <w:rFonts w:cs="Calibri"/>
              <w:caps/>
              <w:color w:val="262626" w:themeColor="text1" w:themeTint="D9"/>
              <w:sz w:val="12"/>
              <w:szCs w:val="12"/>
              <w:rtl/>
            </w:rPr>
            <w:t xml:space="preserve">         -         هاتف: </w:t>
          </w:r>
          <w:hyperlink r:id="rId2" w:history="1">
            <w:r>
              <w:rPr>
                <w:rStyle w:val="Lienhypertexte"/>
                <w:rFonts w:cs="Calibri"/>
                <w:caps/>
                <w:color w:val="262626" w:themeColor="text1" w:themeTint="D9"/>
                <w:sz w:val="12"/>
                <w:szCs w:val="12"/>
                <w:u w:val="none"/>
                <w:rtl/>
              </w:rPr>
              <w:t>‎+41 32 552 55 58</w:t>
            </w:r>
            <w:r>
              <w:rPr>
                <w:rStyle w:val="Lienhypertexte"/>
                <w:rFonts w:cs="Calibri"/>
                <w:caps/>
                <w:color w:val="262626" w:themeColor="text1" w:themeTint="D9"/>
                <w:sz w:val="12"/>
                <w:szCs w:val="12"/>
                <w:rtl/>
              </w:rPr>
              <w:t xml:space="preserve"> </w:t>
            </w:r>
          </w:hyperlink>
        </w:p>
      </w:tc>
    </w:tr>
  </w:tbl>
  <w:p w14:paraId="75AF9A3C" w14:textId="3D7E1B80" w:rsidR="00940745" w:rsidRPr="00DF7F33" w:rsidRDefault="00346801" w:rsidP="00940745">
    <w:pPr>
      <w:pStyle w:val="Pieddepage"/>
      <w:bidi/>
      <w:rPr>
        <w:sz w:val="2"/>
        <w:szCs w:val="2"/>
      </w:rPr>
    </w:pPr>
    <w:r>
      <w:rPr>
        <w:noProof/>
        <w:sz w:val="24"/>
        <w:szCs w:val="24"/>
        <w:rtl/>
      </w:rPr>
      <w:drawing>
        <wp:anchor distT="0" distB="0" distL="114300" distR="114300" simplePos="0" relativeHeight="251662847" behindDoc="1" locked="0" layoutInCell="1" allowOverlap="1" wp14:anchorId="2F2DFB7D" wp14:editId="33386857">
          <wp:simplePos x="0" y="0"/>
          <wp:positionH relativeFrom="page">
            <wp:align>right</wp:align>
          </wp:positionH>
          <wp:positionV relativeFrom="page">
            <wp:posOffset>9851366</wp:posOffset>
          </wp:positionV>
          <wp:extent cx="7556500" cy="434326"/>
          <wp:effectExtent l="0" t="0" r="0" b="4445"/>
          <wp:wrapNone/>
          <wp:docPr id="3437269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26981" name="Image 2"/>
                  <pic:cNvPicPr/>
                </pic:nvPicPr>
                <pic:blipFill>
                  <a:blip r:embed="rId3">
                    <a:extLst>
                      <a:ext uri="{28A0092B-C50C-407E-A947-70E740481C1C}">
                        <a14:useLocalDpi xmlns:a14="http://schemas.microsoft.com/office/drawing/2010/main" val="0"/>
                      </a:ext>
                    </a:extLst>
                  </a:blip>
                  <a:stretch>
                    <a:fillRect/>
                  </a:stretch>
                </pic:blipFill>
                <pic:spPr>
                  <a:xfrm>
                    <a:off x="0" y="0"/>
                    <a:ext cx="7556500" cy="4343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33CF" w14:textId="77777777" w:rsidR="00933C70" w:rsidRDefault="00933C70" w:rsidP="001D3142">
      <w:pPr>
        <w:spacing w:after="0" w:line="240" w:lineRule="auto"/>
      </w:pPr>
      <w:r>
        <w:separator/>
      </w:r>
    </w:p>
  </w:footnote>
  <w:footnote w:type="continuationSeparator" w:id="0">
    <w:p w14:paraId="692BE607" w14:textId="77777777" w:rsidR="00933C70" w:rsidRDefault="00933C70"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67A602F8" w:rsidR="00BE283B" w:rsidRPr="00B82A11" w:rsidRDefault="00B601F6" w:rsidP="00BE283B">
    <w:pPr>
      <w:pStyle w:val="En-tte"/>
      <w:bidi/>
      <w:spacing w:after="120"/>
      <w:jc w:val="center"/>
      <w:rPr>
        <w:rFonts w:ascii="Gotham" w:hAnsi="Gotham"/>
        <w:noProof/>
      </w:rPr>
    </w:pPr>
    <w:r>
      <w:rPr>
        <w:rFonts w:ascii="Gotham" w:hAnsi="Gotham"/>
        <w:noProof/>
        <w:rtl/>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7454223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Pr>
        <w:rFonts w:ascii="Gotham" w:hAnsi="Gotham"/>
        <w:noProof/>
        <w:rtl/>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32718107" name="Image 132718107" descr="Une image contenant texte, Police, logo, Graphiqu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  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12718"/>
    <w:rsid w:val="0004326A"/>
    <w:rsid w:val="00051705"/>
    <w:rsid w:val="000604F3"/>
    <w:rsid w:val="00060792"/>
    <w:rsid w:val="00081B54"/>
    <w:rsid w:val="00083E11"/>
    <w:rsid w:val="000963E1"/>
    <w:rsid w:val="00096B19"/>
    <w:rsid w:val="000B7BBC"/>
    <w:rsid w:val="000D109C"/>
    <w:rsid w:val="000F0B89"/>
    <w:rsid w:val="00111B5B"/>
    <w:rsid w:val="00116984"/>
    <w:rsid w:val="00121C99"/>
    <w:rsid w:val="001234DF"/>
    <w:rsid w:val="001476F1"/>
    <w:rsid w:val="00150CF8"/>
    <w:rsid w:val="0015193D"/>
    <w:rsid w:val="00152D7C"/>
    <w:rsid w:val="00164E07"/>
    <w:rsid w:val="001700A1"/>
    <w:rsid w:val="001764AA"/>
    <w:rsid w:val="0018060C"/>
    <w:rsid w:val="001827BA"/>
    <w:rsid w:val="00194DF0"/>
    <w:rsid w:val="001A7F95"/>
    <w:rsid w:val="001B51C2"/>
    <w:rsid w:val="001C2ED6"/>
    <w:rsid w:val="001D3142"/>
    <w:rsid w:val="001D48DC"/>
    <w:rsid w:val="001E2EEC"/>
    <w:rsid w:val="00204A47"/>
    <w:rsid w:val="00204DB9"/>
    <w:rsid w:val="00230A5D"/>
    <w:rsid w:val="002422C6"/>
    <w:rsid w:val="0024554E"/>
    <w:rsid w:val="00246531"/>
    <w:rsid w:val="002533DC"/>
    <w:rsid w:val="00263939"/>
    <w:rsid w:val="002733C1"/>
    <w:rsid w:val="00277E4A"/>
    <w:rsid w:val="002856E3"/>
    <w:rsid w:val="00286BB3"/>
    <w:rsid w:val="00296FBC"/>
    <w:rsid w:val="002B2ED2"/>
    <w:rsid w:val="002D09EA"/>
    <w:rsid w:val="002D0D3D"/>
    <w:rsid w:val="002E23E5"/>
    <w:rsid w:val="002F4681"/>
    <w:rsid w:val="00306E65"/>
    <w:rsid w:val="0032025A"/>
    <w:rsid w:val="00332A9F"/>
    <w:rsid w:val="00346801"/>
    <w:rsid w:val="00350C11"/>
    <w:rsid w:val="00364A78"/>
    <w:rsid w:val="00367CEC"/>
    <w:rsid w:val="00375D2B"/>
    <w:rsid w:val="0039703E"/>
    <w:rsid w:val="00402A05"/>
    <w:rsid w:val="004239CD"/>
    <w:rsid w:val="004361FF"/>
    <w:rsid w:val="00455735"/>
    <w:rsid w:val="00456EFB"/>
    <w:rsid w:val="004573F0"/>
    <w:rsid w:val="0046548C"/>
    <w:rsid w:val="0046634E"/>
    <w:rsid w:val="0047206D"/>
    <w:rsid w:val="00480BE3"/>
    <w:rsid w:val="00485FF5"/>
    <w:rsid w:val="004B2B6E"/>
    <w:rsid w:val="004C6131"/>
    <w:rsid w:val="004E20D7"/>
    <w:rsid w:val="004F74DA"/>
    <w:rsid w:val="00500B94"/>
    <w:rsid w:val="00504E69"/>
    <w:rsid w:val="005172C4"/>
    <w:rsid w:val="00527573"/>
    <w:rsid w:val="0053186C"/>
    <w:rsid w:val="00531B50"/>
    <w:rsid w:val="00545356"/>
    <w:rsid w:val="00546DC1"/>
    <w:rsid w:val="0056226A"/>
    <w:rsid w:val="00576573"/>
    <w:rsid w:val="00581E85"/>
    <w:rsid w:val="00586C08"/>
    <w:rsid w:val="0058728C"/>
    <w:rsid w:val="005C5107"/>
    <w:rsid w:val="005D16DC"/>
    <w:rsid w:val="005E63F6"/>
    <w:rsid w:val="005E7F38"/>
    <w:rsid w:val="005F3132"/>
    <w:rsid w:val="00604C30"/>
    <w:rsid w:val="00606B11"/>
    <w:rsid w:val="00612965"/>
    <w:rsid w:val="00631DC4"/>
    <w:rsid w:val="00646D1B"/>
    <w:rsid w:val="006504F3"/>
    <w:rsid w:val="006606A7"/>
    <w:rsid w:val="00665421"/>
    <w:rsid w:val="00670DA9"/>
    <w:rsid w:val="00690B71"/>
    <w:rsid w:val="006A3CBF"/>
    <w:rsid w:val="006B7625"/>
    <w:rsid w:val="006B78E8"/>
    <w:rsid w:val="006C45CB"/>
    <w:rsid w:val="006C5879"/>
    <w:rsid w:val="006D12DA"/>
    <w:rsid w:val="006D1D91"/>
    <w:rsid w:val="006E44E0"/>
    <w:rsid w:val="006E48CA"/>
    <w:rsid w:val="006F5BE9"/>
    <w:rsid w:val="00717A48"/>
    <w:rsid w:val="00746E70"/>
    <w:rsid w:val="007545CB"/>
    <w:rsid w:val="00763498"/>
    <w:rsid w:val="007638AF"/>
    <w:rsid w:val="007650D2"/>
    <w:rsid w:val="00770B91"/>
    <w:rsid w:val="00771963"/>
    <w:rsid w:val="0078326B"/>
    <w:rsid w:val="00787AEE"/>
    <w:rsid w:val="00797475"/>
    <w:rsid w:val="007A71E9"/>
    <w:rsid w:val="007B093A"/>
    <w:rsid w:val="007B1B33"/>
    <w:rsid w:val="007B69EE"/>
    <w:rsid w:val="007D2A43"/>
    <w:rsid w:val="007D538F"/>
    <w:rsid w:val="00812B55"/>
    <w:rsid w:val="00821C18"/>
    <w:rsid w:val="008222A6"/>
    <w:rsid w:val="008227D7"/>
    <w:rsid w:val="0083046D"/>
    <w:rsid w:val="00855EE2"/>
    <w:rsid w:val="008565A4"/>
    <w:rsid w:val="00870D11"/>
    <w:rsid w:val="008741FC"/>
    <w:rsid w:val="008742A3"/>
    <w:rsid w:val="00874763"/>
    <w:rsid w:val="008763E8"/>
    <w:rsid w:val="00897901"/>
    <w:rsid w:val="008A63CE"/>
    <w:rsid w:val="008B5785"/>
    <w:rsid w:val="008D69E7"/>
    <w:rsid w:val="008D76D6"/>
    <w:rsid w:val="008E4CD5"/>
    <w:rsid w:val="008F01C3"/>
    <w:rsid w:val="009156E3"/>
    <w:rsid w:val="009256DF"/>
    <w:rsid w:val="009303DB"/>
    <w:rsid w:val="00933C70"/>
    <w:rsid w:val="00934554"/>
    <w:rsid w:val="00940745"/>
    <w:rsid w:val="009475CA"/>
    <w:rsid w:val="00951B9C"/>
    <w:rsid w:val="009539C3"/>
    <w:rsid w:val="00954A0C"/>
    <w:rsid w:val="00956C8F"/>
    <w:rsid w:val="009574E9"/>
    <w:rsid w:val="0097529E"/>
    <w:rsid w:val="009764A3"/>
    <w:rsid w:val="009840D2"/>
    <w:rsid w:val="0098482A"/>
    <w:rsid w:val="00984D1A"/>
    <w:rsid w:val="00990CF4"/>
    <w:rsid w:val="00996566"/>
    <w:rsid w:val="009D52BD"/>
    <w:rsid w:val="009E666E"/>
    <w:rsid w:val="009F2957"/>
    <w:rsid w:val="009F395B"/>
    <w:rsid w:val="00A00193"/>
    <w:rsid w:val="00A1324A"/>
    <w:rsid w:val="00A35D8A"/>
    <w:rsid w:val="00A41DB6"/>
    <w:rsid w:val="00A436FC"/>
    <w:rsid w:val="00A43E84"/>
    <w:rsid w:val="00A4625E"/>
    <w:rsid w:val="00A5150B"/>
    <w:rsid w:val="00A56EA6"/>
    <w:rsid w:val="00A66DE4"/>
    <w:rsid w:val="00A6791C"/>
    <w:rsid w:val="00A70CA2"/>
    <w:rsid w:val="00A71FE3"/>
    <w:rsid w:val="00A9252F"/>
    <w:rsid w:val="00A93C35"/>
    <w:rsid w:val="00AA2FB5"/>
    <w:rsid w:val="00AB29DF"/>
    <w:rsid w:val="00AC0591"/>
    <w:rsid w:val="00AD0576"/>
    <w:rsid w:val="00AD286C"/>
    <w:rsid w:val="00AE7319"/>
    <w:rsid w:val="00AF5222"/>
    <w:rsid w:val="00AF56CD"/>
    <w:rsid w:val="00B10EE2"/>
    <w:rsid w:val="00B142C7"/>
    <w:rsid w:val="00B23A54"/>
    <w:rsid w:val="00B601F6"/>
    <w:rsid w:val="00B6688B"/>
    <w:rsid w:val="00B754CA"/>
    <w:rsid w:val="00B82A11"/>
    <w:rsid w:val="00B8582A"/>
    <w:rsid w:val="00B93FA0"/>
    <w:rsid w:val="00B96607"/>
    <w:rsid w:val="00BB2B68"/>
    <w:rsid w:val="00BB366D"/>
    <w:rsid w:val="00BD0C4E"/>
    <w:rsid w:val="00BD2E4B"/>
    <w:rsid w:val="00BE283B"/>
    <w:rsid w:val="00BE45A0"/>
    <w:rsid w:val="00C01638"/>
    <w:rsid w:val="00C108A4"/>
    <w:rsid w:val="00C226EB"/>
    <w:rsid w:val="00C30D97"/>
    <w:rsid w:val="00C40FBB"/>
    <w:rsid w:val="00C42AF2"/>
    <w:rsid w:val="00C518CA"/>
    <w:rsid w:val="00C62113"/>
    <w:rsid w:val="00C65EB7"/>
    <w:rsid w:val="00C879D8"/>
    <w:rsid w:val="00CA535E"/>
    <w:rsid w:val="00CA6192"/>
    <w:rsid w:val="00CB391B"/>
    <w:rsid w:val="00CB3C2F"/>
    <w:rsid w:val="00CD719A"/>
    <w:rsid w:val="00CF4078"/>
    <w:rsid w:val="00CF753D"/>
    <w:rsid w:val="00D12974"/>
    <w:rsid w:val="00D12B8E"/>
    <w:rsid w:val="00D16741"/>
    <w:rsid w:val="00D32864"/>
    <w:rsid w:val="00D46EDC"/>
    <w:rsid w:val="00D56D22"/>
    <w:rsid w:val="00D913BC"/>
    <w:rsid w:val="00D973FC"/>
    <w:rsid w:val="00DA1D72"/>
    <w:rsid w:val="00DB0CDE"/>
    <w:rsid w:val="00DC16CF"/>
    <w:rsid w:val="00DC3B22"/>
    <w:rsid w:val="00DF0F32"/>
    <w:rsid w:val="00DF24D5"/>
    <w:rsid w:val="00DF62F5"/>
    <w:rsid w:val="00DF665E"/>
    <w:rsid w:val="00DF7F33"/>
    <w:rsid w:val="00E02CF3"/>
    <w:rsid w:val="00E04E20"/>
    <w:rsid w:val="00E1053A"/>
    <w:rsid w:val="00E16993"/>
    <w:rsid w:val="00E1742E"/>
    <w:rsid w:val="00E3353E"/>
    <w:rsid w:val="00E361EA"/>
    <w:rsid w:val="00E57745"/>
    <w:rsid w:val="00E64D43"/>
    <w:rsid w:val="00E719BB"/>
    <w:rsid w:val="00E764C0"/>
    <w:rsid w:val="00E82AC4"/>
    <w:rsid w:val="00EA4F10"/>
    <w:rsid w:val="00EA7F54"/>
    <w:rsid w:val="00EB72B6"/>
    <w:rsid w:val="00EC1636"/>
    <w:rsid w:val="00EC5572"/>
    <w:rsid w:val="00EC7CB5"/>
    <w:rsid w:val="00ED0D81"/>
    <w:rsid w:val="00ED45E6"/>
    <w:rsid w:val="00ED5E5E"/>
    <w:rsid w:val="00ED79F0"/>
    <w:rsid w:val="00EE517B"/>
    <w:rsid w:val="00EE58DB"/>
    <w:rsid w:val="00EF12A9"/>
    <w:rsid w:val="00F07AB1"/>
    <w:rsid w:val="00F102B4"/>
    <w:rsid w:val="00F223D9"/>
    <w:rsid w:val="00F24228"/>
    <w:rsid w:val="00F32FFC"/>
    <w:rsid w:val="00F40617"/>
    <w:rsid w:val="00F44D7C"/>
    <w:rsid w:val="00F8530A"/>
    <w:rsid w:val="00FA2AB8"/>
    <w:rsid w:val="00FA3243"/>
    <w:rsid w:val="00FA78B2"/>
    <w:rsid w:val="00FB4DA4"/>
    <w:rsid w:val="00FC0F85"/>
    <w:rsid w:val="00FD140F"/>
    <w:rsid w:val="00FD4065"/>
    <w:rsid w:val="00FD7738"/>
    <w:rsid w:val="00FE1B94"/>
    <w:rsid w:val="00FE69A7"/>
    <w:rsid w:val="00FF64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E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vision">
    <w:name w:val="Revision"/>
    <w:hidden/>
    <w:uiPriority w:val="99"/>
    <w:semiHidden/>
    <w:rsid w:val="00D91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649748088">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tel:+41325525558"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kument" ma:contentTypeID="0x0101008B9D99DDB3C36848BA5B844A3EE19DCB" ma:contentTypeVersion="13" ma:contentTypeDescription="Ein neues Dokument erstellen." ma:contentTypeScope="" ma:versionID="02771d95945322e2a111fbe223645eb8">
  <xsd:schema xmlns:xsd="http://www.w3.org/2001/XMLSchema" xmlns:p="http://schemas.microsoft.com/office/2006/metadata/properties" xmlns:ns2="01a169b3-19f0-4bbe-a72d-7b63df9d94fb" xmlns:ns3="30a0be11-b42b-4f8c-96e8-1ed21dff1a54" xmlns:xs="http://www.w3.org/2001/XMLSchema" targetNamespace="http://schemas.microsoft.com/office/2006/metadata/properties" ma:root="true" ma:fieldsID="fbfff494afcb5191384164ceb64df449" ns2:_="" ns3:_="">
    <xsd:import xmlns:xs="http://www.w3.org/2001/XMLSchema" xmlns:xsd="http://www.w3.org/2001/XMLSchema" namespace="01a169b3-19f0-4bbe-a72d-7b63df9d94fb"/>
    <xsd:import xmlns:xs="http://www.w3.org/2001/XMLSchema" xmlns:xsd="http://www.w3.org/2001/XMLSchema" namespace="30a0be11-b42b-4f8c-96e8-1ed21dff1a54"/>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MediaServiceMetadata" minOccurs="0"/>
                <xsd:element xmlns:xs="http://www.w3.org/2001/XMLSchema" xmlns:xsd="http://www.w3.org/2001/XMLSchema" ref="ns2:MediaServiceFastMetadata" minOccurs="0"/>
                <xsd:element xmlns:xs="http://www.w3.org/2001/XMLSchema" xmlns:xsd="http://www.w3.org/2001/XMLSchema" ref="ns2:MediaServiceAutoTags" minOccurs="0"/>
                <xsd:element xmlns:xs="http://www.w3.org/2001/XMLSchema" xmlns:xsd="http://www.w3.org/2001/XMLSchema" ref="ns2:MediaServiceGenerationTime" minOccurs="0"/>
                <xsd:element xmlns:xs="http://www.w3.org/2001/XMLSchema" xmlns:xsd="http://www.w3.org/2001/XMLSchema" ref="ns2:MediaServiceEventHashCode" minOccurs="0"/>
                <xsd:element xmlns:xs="http://www.w3.org/2001/XMLSchema" xmlns:xsd="http://www.w3.org/2001/XMLSchema" ref="ns2:MediaServiceDateTaken" minOccurs="0"/>
                <xsd:element xmlns:xs="http://www.w3.org/2001/XMLSchema" xmlns:xsd="http://www.w3.org/2001/XMLSchema" ref="ns2:MediaServiceOCR" minOccurs="0"/>
                <xsd:element xmlns:xs="http://www.w3.org/2001/XMLSchema" xmlns:xsd="http://www.w3.org/2001/XMLSchema" ref="ns3:SharedWithUsers" minOccurs="0"/>
                <xsd:element xmlns:xs="http://www.w3.org/2001/XMLSchema" xmlns:xsd="http://www.w3.org/2001/XMLSchema" ref="ns3:SharedWithDetails" minOccurs="0"/>
                <xsd:element xmlns:xs="http://www.w3.org/2001/XMLSchema" xmlns:xsd="http://www.w3.org/2001/XMLSchema" ref="ns2:MediaServiceAutoKeyPoints" minOccurs="0"/>
                <xsd:element xmlns:xs="http://www.w3.org/2001/XMLSchema" xmlns:xsd="http://www.w3.org/2001/XMLSchema" ref="ns2:MediaServiceKeyPoints" minOccurs="0"/>
                <xsd:element xmlns:xs="http://www.w3.org/2001/XMLSchema" xmlns:xsd="http://www.w3.org/2001/XMLSchema" ref="ns2:MediaServiceLocation" minOccurs="0"/>
                <xsd:element xmlns:xs="http://www.w3.org/2001/XMLSchema" xmlns:xsd="http://www.w3.org/2001/XMLSchema" ref="ns2:MediaLengthInSecond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01a169b3-19f0-4bbe-a72d-7b63df9d94f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8"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9"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AutoTags" ma:index="10"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1"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2"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DateTaken" ma:index="13"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4"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17"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18"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Location" ma:index="19" nillable="true" ma:displayName="Location" ma:internalName="MediaServiceLocatio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LengthInSeconds" ma:index="20" nillable="true" ma:displayName="MediaLengthInSeconds" ma:hidden="true" ma:internalName="MediaLengthInSeconds" ma:readOnly="true">
      <xs:simpleType xmlns:xsd="http://www.w3.org/2001/XMLSchema" xmlns:xs="http://www.w3.org/2001/XMLSchema">
        <xsd:restriction xmlns:xs="http://www.w3.org/2001/XMLSchema" xmlns:xsd="http://www.w3.org/2001/XMLSchema" base="dms:Unknown"/>
      </xs:simpleType>
    </xsd:element>
  </xsd:schema>
  <xsd:schema xmlns:xsd="http://www.w3.org/2001/XMLSchema" xmlns:dms="http://schemas.microsoft.com/office/2006/documentManagement/types" xmlns:pc="http://schemas.microsoft.com/office/infopath/2007/PartnerControls" xmlns:xs="http://www.w3.org/2001/XMLSchema" targetNamespace="30a0be11-b42b-4f8c-96e8-1ed21dff1a54"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SharedWithUsers" ma:index="15" nillable="true" ma:displayName="Freigegeben für"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6" nillable="true" ma:displayName="Freigegeben für -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Props1.xml><?xml version="1.0" encoding="utf-8"?>
<ds:datastoreItem xmlns:ds="http://schemas.openxmlformats.org/officeDocument/2006/customXml" ds:itemID="{53AAEEF3-164A-4430-A0F3-9B3C37E62EA5}">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2349</Words>
  <Characters>12921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91</cp:revision>
  <cp:lastPrinted>2024-03-06T15:18:00Z</cp:lastPrinted>
  <dcterms:created xsi:type="dcterms:W3CDTF">2024-02-26T16:32:00Z</dcterms:created>
  <dcterms:modified xsi:type="dcterms:W3CDTF">2024-03-21T10:25:00Z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